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2F6" w:rsidRPr="007B62F6" w:rsidRDefault="007B62F6" w:rsidP="007B62F6">
      <w:pPr>
        <w:pBdr>
          <w:bottom w:val="single" w:sz="12" w:space="1" w:color="auto"/>
        </w:pBdr>
        <w:jc w:val="center"/>
        <w:rPr>
          <w:rFonts w:ascii="Cambria" w:eastAsia="Times New Roman" w:hAnsi="Cambria" w:cs="Times New Roman"/>
          <w:b/>
          <w:sz w:val="28"/>
          <w:szCs w:val="28"/>
        </w:rPr>
      </w:pPr>
      <w:r w:rsidRPr="007B62F6">
        <w:rPr>
          <w:rFonts w:ascii="Cambria" w:eastAsia="Times New Roman" w:hAnsi="Cambria" w:cs="Times New Roman"/>
          <w:b/>
          <w:sz w:val="28"/>
          <w:szCs w:val="28"/>
        </w:rPr>
        <w:t>Муниципальное автономное учреждение культуры городского округа Домодедово «Городской парк культуры и отдыха «Ёлочки»</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softHyphen/>
      </w:r>
    </w:p>
    <w:p w:rsidR="007B62F6" w:rsidRPr="007B62F6" w:rsidRDefault="007B62F6" w:rsidP="007B62F6">
      <w:pPr>
        <w:jc w:val="center"/>
        <w:rPr>
          <w:rFonts w:ascii="Cambria" w:eastAsia="Times New Roman" w:hAnsi="Cambria" w:cs="Times New Roman"/>
          <w:b/>
          <w:sz w:val="28"/>
          <w:szCs w:val="28"/>
        </w:rPr>
      </w:pPr>
      <w:proofErr w:type="gramStart"/>
      <w:r w:rsidRPr="007B62F6">
        <w:rPr>
          <w:rFonts w:ascii="Cambria" w:eastAsia="Times New Roman" w:hAnsi="Cambria" w:cs="Times New Roman"/>
          <w:b/>
          <w:sz w:val="28"/>
          <w:szCs w:val="28"/>
        </w:rPr>
        <w:t>П</w:t>
      </w:r>
      <w:proofErr w:type="gramEnd"/>
      <w:r w:rsidRPr="007B62F6">
        <w:rPr>
          <w:rFonts w:ascii="Cambria" w:eastAsia="Times New Roman" w:hAnsi="Cambria" w:cs="Times New Roman"/>
          <w:b/>
          <w:sz w:val="28"/>
          <w:szCs w:val="28"/>
        </w:rPr>
        <w:t xml:space="preserve"> Р И К А З</w:t>
      </w: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highlight w:val="yellow"/>
              </w:rPr>
            </w:pPr>
            <w:r w:rsidRPr="007B62F6">
              <w:rPr>
                <w:rFonts w:ascii="Cambria" w:eastAsia="Times New Roman" w:hAnsi="Cambria" w:cs="Times New Roman"/>
                <w:sz w:val="24"/>
                <w:szCs w:val="24"/>
              </w:rPr>
              <w:t>«22» марта 2016 года</w:t>
            </w: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35</w:t>
            </w: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i/>
                <w:sz w:val="24"/>
                <w:szCs w:val="24"/>
              </w:rPr>
            </w:pPr>
            <w:r w:rsidRPr="007B62F6">
              <w:rPr>
                <w:rFonts w:ascii="Cambria" w:eastAsia="Times New Roman" w:hAnsi="Cambria" w:cs="Times New Roman"/>
                <w:i/>
                <w:sz w:val="24"/>
                <w:szCs w:val="24"/>
              </w:rPr>
              <w:t>О проведен</w:t>
            </w:r>
            <w:proofErr w:type="gramStart"/>
            <w:r w:rsidRPr="007B62F6">
              <w:rPr>
                <w:rFonts w:ascii="Cambria" w:eastAsia="Times New Roman" w:hAnsi="Cambria" w:cs="Times New Roman"/>
                <w:i/>
                <w:sz w:val="24"/>
                <w:szCs w:val="24"/>
              </w:rPr>
              <w:t>ии ау</w:t>
            </w:r>
            <w:proofErr w:type="gramEnd"/>
            <w:r w:rsidRPr="007B62F6">
              <w:rPr>
                <w:rFonts w:ascii="Cambria" w:eastAsia="Times New Roman" w:hAnsi="Cambria" w:cs="Times New Roman"/>
                <w:i/>
                <w:sz w:val="24"/>
                <w:szCs w:val="24"/>
              </w:rPr>
              <w:t>кциона на право размещения некапитального объекта (Парк аттракционов) на территории муниципального автономного учреждения культуры городского округа Домодедово «Городской парк культуры и отдыха «Ёлочки»</w:t>
            </w: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ind w:firstLine="708"/>
        <w:jc w:val="both"/>
        <w:rPr>
          <w:rFonts w:ascii="Cambria" w:eastAsia="Times New Roman" w:hAnsi="Cambria" w:cs="Times New Roman"/>
          <w:sz w:val="24"/>
          <w:szCs w:val="24"/>
        </w:rPr>
      </w:pPr>
      <w:proofErr w:type="gramStart"/>
      <w:r w:rsidRPr="007B62F6">
        <w:rPr>
          <w:rFonts w:ascii="Cambria" w:eastAsia="Times New Roman" w:hAnsi="Cambria" w:cs="Times New Roman"/>
          <w:sz w:val="24"/>
          <w:szCs w:val="24"/>
        </w:rPr>
        <w:t xml:space="preserve">В соответствии со статьями 17.1, 53 Федерального Закона от 26.07.2006г.№135-ФЗ «О защите конкуренции», Положением о порядке размещения аттракционов и иных устройств для развлечений </w:t>
      </w:r>
      <w:r w:rsidRPr="007B62F6">
        <w:rPr>
          <w:rFonts w:ascii="Cambria" w:eastAsia="Times New Roman" w:hAnsi="Cambria" w:cs="Times New Roman"/>
          <w:sz w:val="24"/>
          <w:szCs w:val="28"/>
        </w:rPr>
        <w:t>на территории парков культуры и отдыха городского округа Домодедово</w:t>
      </w:r>
      <w:r w:rsidRPr="007B62F6">
        <w:rPr>
          <w:rFonts w:ascii="Cambria" w:eastAsia="Times New Roman" w:hAnsi="Cambria" w:cs="Times New Roman"/>
          <w:sz w:val="24"/>
          <w:szCs w:val="24"/>
        </w:rPr>
        <w:t>, утвержденным Постановлением Администрации городского округа Домодедово Московской области от 14.03.2016 № 655 (далее – Положение о порядке размещения объектов), (Приложение № 10), и руководствуясь ст.2 и ст.7</w:t>
      </w:r>
      <w:proofErr w:type="gramEnd"/>
      <w:r w:rsidRPr="007B62F6">
        <w:rPr>
          <w:rFonts w:ascii="Cambria" w:eastAsia="Times New Roman" w:hAnsi="Cambria" w:cs="Times New Roman"/>
          <w:sz w:val="24"/>
          <w:szCs w:val="24"/>
        </w:rPr>
        <w:t xml:space="preserve"> Устава муниципального автономного учреждения культуры городского округа Домодедово" Городской парк культуры и отдыха "Ёлочки", утвержденного Постановлением администрации городского округа Домодедово Московской области № 28 от 13.01.2010г.</w:t>
      </w:r>
    </w:p>
    <w:p w:rsidR="007B62F6" w:rsidRPr="007B62F6" w:rsidRDefault="007B62F6" w:rsidP="007B62F6">
      <w:pPr>
        <w:jc w:val="center"/>
        <w:rPr>
          <w:rFonts w:ascii="Cambria" w:eastAsia="Times New Roman" w:hAnsi="Cambria" w:cs="Times New Roman"/>
          <w:b/>
          <w:sz w:val="28"/>
          <w:szCs w:val="24"/>
        </w:rPr>
      </w:pPr>
      <w:r w:rsidRPr="007B62F6">
        <w:rPr>
          <w:rFonts w:ascii="Cambria" w:eastAsia="Times New Roman" w:hAnsi="Cambria" w:cs="Times New Roman"/>
          <w:b/>
          <w:sz w:val="28"/>
          <w:szCs w:val="24"/>
        </w:rPr>
        <w:t>ПРИКАЗЫВАЮ:</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1. Провести открытый аукцион «18» апреля 2016 года на право заключения договора на размещение объектов, не являющихся объектами капитального строительства (Парк аттракционов) (Приложение №1). Договор аренды муниципального имущества заключается на 3(три) года.</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2. Создать аукционную комиссию для проведения настоящего аукциона (Приложение№2).</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3. Утвердить извещение о проведении открытого аукциона на право заключения договоров аренды объектов муниципального имущества (Приложение №3).</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4. Утвердить аукционную документацию по проведению открытого аукциона на право заключения договоров аренды муниципального имущества (приложение №4), включая Приложение № 5 (Сведения о предмете договора), Приложение № 6 (Информационная карта аукциона), Приложение № 7 (Форма заявки (заявления) на участие в аукционе), Приложение № 8 (Проекты договоров).</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lastRenderedPageBreak/>
        <w:t>5.  Утвердить Предварительный проект размещения некапитального объекта (Парк аттракционов) (Приложение №9), включая схему размещения объекта на территории городского парка культуры и отдыха «Ёлочки» на 3 (три) года.</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6. Разместить на официальном сайте Городского округа Домодедово </w:t>
      </w:r>
      <w:hyperlink r:id="rId6" w:history="1">
        <w:r w:rsidRPr="007B62F6">
          <w:rPr>
            <w:rFonts w:ascii="Cambria" w:eastAsia="Times New Roman" w:hAnsi="Cambria" w:cs="Times New Roman"/>
            <w:sz w:val="24"/>
            <w:szCs w:val="24"/>
            <w:u w:val="single"/>
          </w:rPr>
          <w:t>www.domod.ru</w:t>
        </w:r>
      </w:hyperlink>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сайте </w:t>
      </w:r>
      <w:hyperlink r:id="rId7"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8"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4"/>
          <w:u w:val="single"/>
        </w:rPr>
        <w:t>:</w:t>
      </w:r>
      <w:r w:rsidRPr="007B62F6">
        <w:rPr>
          <w:rFonts w:ascii="Cambria" w:eastAsia="Times New Roman" w:hAnsi="Cambria" w:cs="Times New Roman"/>
          <w:sz w:val="24"/>
          <w:szCs w:val="24"/>
        </w:rPr>
        <w:t xml:space="preserve"> </w:t>
      </w:r>
    </w:p>
    <w:p w:rsidR="007B62F6" w:rsidRPr="007B62F6" w:rsidRDefault="007B62F6" w:rsidP="007B62F6">
      <w:pPr>
        <w:ind w:firstLine="708"/>
        <w:jc w:val="both"/>
        <w:rPr>
          <w:rFonts w:ascii="Cambria" w:eastAsia="Times New Roman" w:hAnsi="Cambria" w:cs="Times New Roman"/>
          <w:sz w:val="24"/>
          <w:szCs w:val="24"/>
        </w:rPr>
      </w:pPr>
      <w:r w:rsidRPr="007B62F6">
        <w:rPr>
          <w:rFonts w:ascii="Cambria" w:eastAsia="Times New Roman" w:hAnsi="Cambria" w:cs="Times New Roman"/>
          <w:sz w:val="24"/>
          <w:szCs w:val="24"/>
        </w:rPr>
        <w:t>а) извещение;</w:t>
      </w:r>
    </w:p>
    <w:p w:rsidR="007B62F6" w:rsidRPr="007B62F6" w:rsidRDefault="007B62F6" w:rsidP="007B62F6">
      <w:pPr>
        <w:ind w:firstLine="708"/>
        <w:jc w:val="both"/>
        <w:rPr>
          <w:rFonts w:ascii="Cambria" w:eastAsia="Times New Roman" w:hAnsi="Cambria" w:cs="Times New Roman"/>
          <w:sz w:val="24"/>
          <w:szCs w:val="24"/>
        </w:rPr>
      </w:pPr>
      <w:r w:rsidRPr="007B62F6">
        <w:rPr>
          <w:rFonts w:ascii="Cambria" w:eastAsia="Times New Roman" w:hAnsi="Cambria" w:cs="Times New Roman"/>
          <w:sz w:val="24"/>
          <w:szCs w:val="24"/>
        </w:rPr>
        <w:t>б) аукционную документацию.</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7. </w:t>
      </w:r>
      <w:proofErr w:type="gramStart"/>
      <w:r w:rsidRPr="007B62F6">
        <w:rPr>
          <w:rFonts w:ascii="Cambria" w:eastAsia="Times New Roman" w:hAnsi="Cambria" w:cs="Times New Roman"/>
          <w:sz w:val="24"/>
          <w:szCs w:val="24"/>
        </w:rPr>
        <w:t>Контроль за</w:t>
      </w:r>
      <w:proofErr w:type="gramEnd"/>
      <w:r w:rsidRPr="007B62F6">
        <w:rPr>
          <w:rFonts w:ascii="Cambria" w:eastAsia="Times New Roman" w:hAnsi="Cambria" w:cs="Times New Roman"/>
          <w:sz w:val="24"/>
          <w:szCs w:val="24"/>
        </w:rPr>
        <w:t xml:space="preserve"> выполнением настоящего приказа оставляю за собой.</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8. Приказ вступает в силу со дня подписания.</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Директор</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МАУК «ГПК И О «ЁЛОЧКИ»</w:t>
            </w: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Костюк Юлия Александровна</w:t>
            </w: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highlight w:val="yellow"/>
              </w:rPr>
            </w:pPr>
          </w:p>
        </w:tc>
        <w:tc>
          <w:tcPr>
            <w:tcW w:w="4786" w:type="dxa"/>
          </w:tcPr>
          <w:p w:rsidR="007B62F6" w:rsidRPr="007B62F6" w:rsidRDefault="007B62F6" w:rsidP="007B62F6">
            <w:pPr>
              <w:spacing w:after="0" w:line="240" w:lineRule="auto"/>
              <w:rPr>
                <w:rFonts w:ascii="Cambria" w:eastAsia="Times New Roman" w:hAnsi="Cambria" w:cs="Times New Roman"/>
                <w:sz w:val="24"/>
                <w:szCs w:val="24"/>
                <w:highlight w:val="yellow"/>
              </w:rPr>
            </w:pPr>
            <w:r w:rsidRPr="007B62F6">
              <w:rPr>
                <w:rFonts w:ascii="Cambria" w:eastAsia="Times New Roman" w:hAnsi="Cambria" w:cs="Times New Roman"/>
                <w:sz w:val="24"/>
                <w:szCs w:val="24"/>
              </w:rPr>
              <w:t>М.П.</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№1</w:t>
            </w:r>
          </w:p>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 xml:space="preserve">                                                  к приказу № 35</w:t>
            </w:r>
          </w:p>
          <w:p w:rsidR="007B62F6" w:rsidRPr="007B62F6" w:rsidRDefault="007B62F6" w:rsidP="007B62F6">
            <w:pPr>
              <w:spacing w:after="0" w:line="240" w:lineRule="auto"/>
              <w:jc w:val="right"/>
              <w:rPr>
                <w:rFonts w:ascii="Cambria" w:eastAsia="Times New Roman" w:hAnsi="Cambria" w:cs="Times New Roman"/>
                <w:sz w:val="24"/>
                <w:szCs w:val="24"/>
                <w:highlight w:val="yellow"/>
              </w:rPr>
            </w:pPr>
            <w:r w:rsidRPr="007B62F6">
              <w:rPr>
                <w:rFonts w:ascii="Cambria" w:eastAsia="Times New Roman" w:hAnsi="Cambria" w:cs="Times New Roman"/>
                <w:sz w:val="24"/>
                <w:szCs w:val="24"/>
              </w:rPr>
              <w:t>от «22» марта 2016 года</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1. ЛОТ № 1: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6,5*8,5 (55,25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2. ЛОТ № 2: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13,5*14,5 (195,75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3. ЛОТ № 3: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11*11 (121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4. ЛОТ № 4: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25*14 (350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5. ЛОТ № 5: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28*28 (784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6. ЛОТ № 6: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10*11 (110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7. ЛОТ № 7: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28*10 (280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8. ЛОТ № 8: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8*8 (64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9. ЛОТ № 9: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475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10.ЛОТ №10: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50*40 (2000 кв. м) (далее – муниципальное имущество)</w:t>
      </w:r>
    </w:p>
    <w:p w:rsidR="007B62F6" w:rsidRPr="007B62F6" w:rsidRDefault="007B62F6" w:rsidP="007B62F6">
      <w:pPr>
        <w:rPr>
          <w:rFonts w:ascii="Cambria" w:eastAsia="Times New Roman" w:hAnsi="Cambria" w:cs="Times New Roman"/>
          <w:sz w:val="24"/>
          <w:szCs w:val="24"/>
        </w:rPr>
      </w:pPr>
      <w:r w:rsidRPr="007B62F6">
        <w:rPr>
          <w:rFonts w:ascii="Cambria" w:eastAsia="Times New Roman" w:hAnsi="Cambria" w:cs="Times New Roman"/>
          <w:sz w:val="24"/>
          <w:szCs w:val="24"/>
        </w:rPr>
        <w:t xml:space="preserve">11.ЛОТ №11: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1*250 (250 кв. м) (далее – муниципальное имущество)</w:t>
      </w: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№2</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 приказу № 35</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от «22» марта 2016 года</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jc w:val="center"/>
        <w:rPr>
          <w:rFonts w:ascii="Cambria" w:eastAsia="Times New Roman" w:hAnsi="Cambria" w:cs="Times New Roman"/>
          <w:b/>
          <w:sz w:val="28"/>
          <w:szCs w:val="24"/>
        </w:rPr>
      </w:pPr>
      <w:r w:rsidRPr="007B62F6">
        <w:rPr>
          <w:rFonts w:ascii="Cambria" w:eastAsia="Times New Roman" w:hAnsi="Cambria" w:cs="Times New Roman"/>
          <w:b/>
          <w:sz w:val="28"/>
          <w:szCs w:val="24"/>
        </w:rPr>
        <w:t>Состав   аукционной комиссии</w:t>
      </w:r>
    </w:p>
    <w:p w:rsidR="007B62F6" w:rsidRPr="007B62F6" w:rsidRDefault="007B62F6" w:rsidP="007B62F6">
      <w:pPr>
        <w:jc w:val="both"/>
        <w:rPr>
          <w:rFonts w:ascii="Cambria" w:eastAsia="Times New Roman" w:hAnsi="Cambria" w:cs="Times New Roman"/>
          <w:sz w:val="24"/>
          <w:szCs w:val="24"/>
        </w:rPr>
      </w:pPr>
      <w:r w:rsidRPr="007B62F6">
        <w:rPr>
          <w:rFonts w:ascii="Cambria" w:eastAsia="Times New Roman" w:hAnsi="Cambria" w:cs="Times New Roman"/>
          <w:sz w:val="24"/>
          <w:szCs w:val="24"/>
        </w:rPr>
        <w:t xml:space="preserve">для проведения открытого аукциона на право размещения некапитального объекта (Парк аттракционов) на территории муниципального автономного учреждения культуры городского округа Домодедово «Городской парк культуры и отдыха «Ёлочки»: </w:t>
      </w:r>
    </w:p>
    <w:p w:rsidR="007B62F6" w:rsidRPr="007B62F6" w:rsidRDefault="007B62F6" w:rsidP="007B62F6">
      <w:pPr>
        <w:rPr>
          <w:rFonts w:ascii="Cambria" w:eastAsia="Times New Roman" w:hAnsi="Cambria" w:cs="Times New Roman"/>
          <w:b/>
          <w:sz w:val="24"/>
          <w:szCs w:val="24"/>
        </w:rPr>
      </w:pPr>
      <w:r w:rsidRPr="007B62F6">
        <w:rPr>
          <w:rFonts w:ascii="Cambria" w:eastAsia="Times New Roman" w:hAnsi="Cambria" w:cs="Times New Roman"/>
          <w:b/>
          <w:sz w:val="24"/>
          <w:szCs w:val="24"/>
        </w:rPr>
        <w:t>Председатель комиссии (член комиссии):</w:t>
      </w: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Костюк Юлия Александровна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Директор</w:t>
            </w:r>
          </w:p>
        </w:tc>
      </w:tr>
    </w:tbl>
    <w:p w:rsidR="007B62F6" w:rsidRPr="007B62F6" w:rsidRDefault="007B62F6" w:rsidP="007B62F6">
      <w:pPr>
        <w:rPr>
          <w:rFonts w:ascii="Cambria" w:eastAsia="Times New Roman" w:hAnsi="Cambria" w:cs="Times New Roman"/>
          <w:sz w:val="24"/>
          <w:szCs w:val="24"/>
          <w:highlight w:val="yellow"/>
        </w:rPr>
      </w:pPr>
    </w:p>
    <w:p w:rsidR="007B62F6" w:rsidRPr="007B62F6" w:rsidRDefault="007B62F6" w:rsidP="007B62F6">
      <w:pPr>
        <w:rPr>
          <w:rFonts w:ascii="Cambria" w:eastAsia="Times New Roman" w:hAnsi="Cambria" w:cs="Times New Roman"/>
          <w:b/>
          <w:sz w:val="24"/>
          <w:szCs w:val="24"/>
        </w:rPr>
      </w:pPr>
      <w:r w:rsidRPr="007B62F6">
        <w:rPr>
          <w:rFonts w:ascii="Cambria" w:eastAsia="Times New Roman" w:hAnsi="Cambria" w:cs="Times New Roman"/>
          <w:b/>
          <w:sz w:val="24"/>
          <w:szCs w:val="24"/>
        </w:rPr>
        <w:t>Члены комиссии:</w:t>
      </w: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roofErr w:type="spellStart"/>
            <w:r w:rsidRPr="007B62F6">
              <w:rPr>
                <w:rFonts w:ascii="Cambria" w:eastAsia="Times New Roman" w:hAnsi="Cambria" w:cs="Times New Roman"/>
                <w:sz w:val="24"/>
                <w:szCs w:val="24"/>
              </w:rPr>
              <w:t>Обозин</w:t>
            </w:r>
            <w:proofErr w:type="spellEnd"/>
            <w:r w:rsidRPr="007B62F6">
              <w:rPr>
                <w:rFonts w:ascii="Cambria" w:eastAsia="Times New Roman" w:hAnsi="Cambria" w:cs="Times New Roman"/>
                <w:sz w:val="24"/>
                <w:szCs w:val="24"/>
              </w:rPr>
              <w:t xml:space="preserve"> Алексей Александрович  </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 xml:space="preserve">        Заместитель директора – начальник службы безопасности</w:t>
            </w:r>
          </w:p>
          <w:p w:rsidR="007B62F6" w:rsidRPr="007B62F6" w:rsidRDefault="007B62F6" w:rsidP="007B62F6">
            <w:pPr>
              <w:spacing w:after="0" w:line="240" w:lineRule="auto"/>
              <w:jc w:val="center"/>
              <w:rPr>
                <w:rFonts w:ascii="Cambria" w:eastAsia="Times New Roman" w:hAnsi="Cambria" w:cs="Times New Roman"/>
                <w:sz w:val="24"/>
                <w:szCs w:val="24"/>
              </w:rPr>
            </w:pP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roofErr w:type="spellStart"/>
            <w:r w:rsidRPr="007B62F6">
              <w:rPr>
                <w:rFonts w:ascii="Cambria" w:eastAsia="Times New Roman" w:hAnsi="Cambria" w:cs="Times New Roman"/>
                <w:sz w:val="24"/>
                <w:szCs w:val="24"/>
              </w:rPr>
              <w:t>Аблаев</w:t>
            </w:r>
            <w:proofErr w:type="spellEnd"/>
            <w:r w:rsidRPr="007B62F6">
              <w:rPr>
                <w:rFonts w:ascii="Cambria" w:eastAsia="Times New Roman" w:hAnsi="Cambria" w:cs="Times New Roman"/>
                <w:sz w:val="24"/>
                <w:szCs w:val="24"/>
              </w:rPr>
              <w:t xml:space="preserve"> Денис Михайлович</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Заместитель директора</w:t>
            </w:r>
          </w:p>
          <w:p w:rsidR="007B62F6" w:rsidRPr="007B62F6" w:rsidRDefault="007B62F6" w:rsidP="007B62F6">
            <w:pPr>
              <w:spacing w:after="0" w:line="240" w:lineRule="auto"/>
              <w:jc w:val="center"/>
              <w:rPr>
                <w:rFonts w:ascii="Cambria" w:eastAsia="Times New Roman" w:hAnsi="Cambria" w:cs="Times New Roman"/>
                <w:b/>
                <w:sz w:val="24"/>
                <w:szCs w:val="24"/>
              </w:rPr>
            </w:pP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Астахов Сергей Иванович</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Заведующий административно-хозяйственным отделом</w:t>
            </w:r>
          </w:p>
          <w:p w:rsidR="007B62F6" w:rsidRPr="007B62F6" w:rsidRDefault="007B62F6" w:rsidP="007B62F6">
            <w:pPr>
              <w:spacing w:after="0" w:line="240" w:lineRule="auto"/>
              <w:jc w:val="center"/>
              <w:rPr>
                <w:rFonts w:ascii="Cambria" w:eastAsia="Times New Roman" w:hAnsi="Cambria" w:cs="Times New Roman"/>
                <w:sz w:val="24"/>
                <w:szCs w:val="24"/>
              </w:rPr>
            </w:pP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Богданова Екатерина Андреевна</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Методист</w:t>
            </w:r>
          </w:p>
        </w:tc>
      </w:tr>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Зонова Таисия Николаевна</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rPr>
              <w:t xml:space="preserve">                 </w:t>
            </w:r>
          </w:p>
        </w:tc>
        <w:tc>
          <w:tcPr>
            <w:tcW w:w="4786" w:type="dxa"/>
            <w:vAlign w:val="center"/>
          </w:tcPr>
          <w:p w:rsidR="007B62F6" w:rsidRPr="007B62F6" w:rsidRDefault="007B62F6" w:rsidP="007B62F6">
            <w:pPr>
              <w:spacing w:after="0" w:line="240" w:lineRule="auto"/>
              <w:jc w:val="center"/>
              <w:rPr>
                <w:rFonts w:ascii="Cambria" w:eastAsia="Times New Roman" w:hAnsi="Cambria" w:cs="Times New Roman"/>
                <w:sz w:val="24"/>
                <w:szCs w:val="24"/>
              </w:rPr>
            </w:pPr>
            <w:r w:rsidRPr="007B62F6">
              <w:rPr>
                <w:rFonts w:ascii="Cambria" w:eastAsia="Times New Roman" w:hAnsi="Cambria" w:cs="Times New Roman"/>
                <w:sz w:val="24"/>
                <w:szCs w:val="24"/>
              </w:rPr>
              <w:t xml:space="preserve">Заведующий </w:t>
            </w:r>
            <w:proofErr w:type="spellStart"/>
            <w:r w:rsidRPr="007B62F6">
              <w:rPr>
                <w:rFonts w:ascii="Cambria" w:eastAsia="Times New Roman" w:hAnsi="Cambria" w:cs="Times New Roman"/>
                <w:sz w:val="24"/>
                <w:szCs w:val="24"/>
              </w:rPr>
              <w:t>зеленопарковым</w:t>
            </w:r>
            <w:proofErr w:type="spellEnd"/>
            <w:r w:rsidRPr="007B62F6">
              <w:rPr>
                <w:rFonts w:ascii="Cambria" w:eastAsia="Times New Roman" w:hAnsi="Cambria" w:cs="Times New Roman"/>
                <w:sz w:val="24"/>
                <w:szCs w:val="24"/>
              </w:rPr>
              <w:t xml:space="preserve"> хозяйством</w:t>
            </w:r>
          </w:p>
        </w:tc>
      </w:tr>
    </w:tbl>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rPr>
          <w:rFonts w:ascii="Cambria" w:eastAsia="Times New Roman" w:hAnsi="Cambria" w:cs="Times New Roman"/>
          <w:sz w:val="24"/>
          <w:szCs w:val="24"/>
        </w:rPr>
      </w:pPr>
    </w:p>
    <w:p w:rsidR="007B62F6" w:rsidRPr="007B62F6" w:rsidRDefault="007B62F6" w:rsidP="007B62F6">
      <w:pPr>
        <w:spacing w:after="0" w:line="240" w:lineRule="auto"/>
        <w:jc w:val="center"/>
        <w:rPr>
          <w:rFonts w:ascii="Cambria" w:eastAsia="Times New Roman" w:hAnsi="Cambria" w:cs="Times New Roman"/>
          <w:sz w:val="24"/>
          <w:szCs w:val="28"/>
        </w:rPr>
      </w:pP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№3</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 приказу № 35</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от «22» марта 2016 года</w:t>
            </w:r>
          </w:p>
        </w:tc>
      </w:tr>
    </w:tbl>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Извещение</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о проведении открытого аукциона на право заключения договора на размещение объекта, не являющегося объектом капитального строительства (Парк аттракционов), ориентир зоны размещения объекта: 142000, Московская область, г. Домодедово, ул. Каширское шоссе, д. 107</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 Организатор аукциона:</w:t>
      </w:r>
      <w:r w:rsidRPr="007B62F6">
        <w:rPr>
          <w:rFonts w:ascii="Cambria" w:eastAsia="Times New Roman" w:hAnsi="Cambria" w:cs="Times New Roman"/>
          <w:sz w:val="24"/>
          <w:szCs w:val="28"/>
        </w:rPr>
        <w:t xml:space="preserve">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 Место нахождения:</w:t>
      </w:r>
      <w:r w:rsidRPr="007B62F6">
        <w:rPr>
          <w:rFonts w:ascii="Cambria" w:eastAsia="Times New Roman" w:hAnsi="Cambria" w:cs="Times New Roman"/>
          <w:sz w:val="24"/>
          <w:szCs w:val="28"/>
        </w:rPr>
        <w:t xml:space="preserve"> 142000, Московская область, г. Домодедово, ул. Каширское шоссе, д. 107</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 Почтовый адрес:</w:t>
      </w:r>
      <w:r w:rsidRPr="007B62F6">
        <w:rPr>
          <w:rFonts w:ascii="Cambria" w:eastAsia="Times New Roman" w:hAnsi="Cambria" w:cs="Times New Roman"/>
          <w:sz w:val="24"/>
          <w:szCs w:val="28"/>
        </w:rPr>
        <w:t xml:space="preserve"> 142000, Московская область, г. Домодедово, ул. Каширское шоссе, д. 107</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4. Телефон:</w:t>
      </w:r>
      <w:r w:rsidRPr="007B62F6">
        <w:rPr>
          <w:rFonts w:ascii="Cambria" w:eastAsia="Times New Roman" w:hAnsi="Cambria" w:cs="Times New Roman"/>
          <w:sz w:val="24"/>
          <w:szCs w:val="28"/>
        </w:rPr>
        <w:t xml:space="preserve"> +7 (926) 337-97-20; +7 (917) 563-15-15; +7 (903) 197-01-01  </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5. </w:t>
      </w:r>
      <w:r w:rsidRPr="007B62F6">
        <w:rPr>
          <w:rFonts w:ascii="Cambria" w:eastAsia="Times New Roman" w:hAnsi="Cambria" w:cs="Times New Roman"/>
          <w:b/>
          <w:sz w:val="24"/>
          <w:szCs w:val="28"/>
          <w:lang w:val="en-US"/>
        </w:rPr>
        <w:t>E</w:t>
      </w:r>
      <w:r w:rsidRPr="007B62F6">
        <w:rPr>
          <w:rFonts w:ascii="Cambria" w:eastAsia="Times New Roman" w:hAnsi="Cambria" w:cs="Times New Roman"/>
          <w:b/>
          <w:sz w:val="24"/>
          <w:szCs w:val="28"/>
        </w:rPr>
        <w:t>-</w:t>
      </w:r>
      <w:r w:rsidRPr="007B62F6">
        <w:rPr>
          <w:rFonts w:ascii="Cambria" w:eastAsia="Times New Roman" w:hAnsi="Cambria" w:cs="Times New Roman"/>
          <w:b/>
          <w:sz w:val="24"/>
          <w:szCs w:val="28"/>
          <w:lang w:val="en-US"/>
        </w:rPr>
        <w:t>mail</w:t>
      </w:r>
      <w:r w:rsidRPr="007B62F6">
        <w:rPr>
          <w:rFonts w:ascii="Cambria" w:eastAsia="Times New Roman" w:hAnsi="Cambria" w:cs="Times New Roman"/>
          <w:b/>
          <w:sz w:val="24"/>
          <w:szCs w:val="28"/>
        </w:rPr>
        <w:t>:</w:t>
      </w:r>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lang w:val="en-US"/>
        </w:rPr>
        <w:t>elkipark</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yandex</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ru</w:t>
      </w:r>
      <w:proofErr w:type="spellEnd"/>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6. Контактное лицо:</w:t>
      </w:r>
      <w:r w:rsidRPr="007B62F6">
        <w:rPr>
          <w:rFonts w:ascii="Cambria" w:eastAsia="Times New Roman" w:hAnsi="Cambria" w:cs="Times New Roman"/>
          <w:sz w:val="24"/>
          <w:szCs w:val="28"/>
        </w:rPr>
        <w:t xml:space="preserve"> Андрей Швецов; Богданова Екатерина; Костюк Юлия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7. Основание для проведения аукциона:</w:t>
      </w:r>
      <w:r w:rsidRPr="007B62F6">
        <w:rPr>
          <w:rFonts w:ascii="Cambria" w:eastAsia="Times New Roman" w:hAnsi="Cambria" w:cs="Times New Roman"/>
          <w:sz w:val="24"/>
          <w:szCs w:val="28"/>
        </w:rPr>
        <w:t xml:space="preserve"> Приказ автономного учреждения культуры городского округа Домодедово «Городской парк культуры и отдыха «Ёлочки» от «22» марта 2016 г. № 35 «О проведен</w:t>
      </w:r>
      <w:proofErr w:type="gramStart"/>
      <w:r w:rsidRPr="007B62F6">
        <w:rPr>
          <w:rFonts w:ascii="Cambria" w:eastAsia="Times New Roman" w:hAnsi="Cambria" w:cs="Times New Roman"/>
          <w:sz w:val="24"/>
          <w:szCs w:val="28"/>
        </w:rPr>
        <w:t>ии ау</w:t>
      </w:r>
      <w:proofErr w:type="gramEnd"/>
      <w:r w:rsidRPr="007B62F6">
        <w:rPr>
          <w:rFonts w:ascii="Cambria" w:eastAsia="Times New Roman" w:hAnsi="Cambria" w:cs="Times New Roman"/>
          <w:sz w:val="24"/>
          <w:szCs w:val="28"/>
        </w:rPr>
        <w:t xml:space="preserve">кциона на право размещения некапитального объекта (Парк аттракционов) на территории муниципального автономного учреждения культуры городского округа Домодедово "Городской парк культуры и отдыха "Ёлочки".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Предмет аукциона: </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1. ЛОТ № 1:</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6,5*8,5 (55,25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2. ЛОТ № 2:</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13,5*14,5 (195,75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3. ЛОТ № 3:</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11*11 (121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4. ЛОТ № 4:</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25*14 (350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5. ЛОТ № 5:</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28*28 (784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6. ЛОТ № 6:</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10*11 (110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7. ЛОТ № 7:</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28*10 (280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8. ЛОТ № 8:</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8*8 (64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lastRenderedPageBreak/>
        <w:t>9. ЛОТ № 9:</w:t>
      </w:r>
      <w:r w:rsidRPr="007B62F6">
        <w:rPr>
          <w:rFonts w:ascii="Cambria" w:eastAsia="Times New Roman" w:hAnsi="Cambria" w:cs="Times New Roman"/>
          <w:sz w:val="24"/>
          <w:szCs w:val="28"/>
        </w:rPr>
        <w:t xml:space="preserve">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475 кв. м (далее – муниципальное имущество)</w:t>
      </w:r>
    </w:p>
    <w:p w:rsidR="007B62F6" w:rsidRPr="007B62F6" w:rsidRDefault="007B62F6" w:rsidP="007B62F6">
      <w:pPr>
        <w:spacing w:after="0"/>
        <w:rPr>
          <w:rFonts w:ascii="Cambria" w:eastAsia="Times New Roman" w:hAnsi="Cambria" w:cs="Times New Roman"/>
          <w:sz w:val="24"/>
          <w:szCs w:val="24"/>
        </w:rPr>
      </w:pPr>
      <w:r w:rsidRPr="007B62F6">
        <w:rPr>
          <w:rFonts w:ascii="Cambria" w:eastAsia="Times New Roman" w:hAnsi="Cambria" w:cs="Times New Roman"/>
          <w:b/>
          <w:sz w:val="24"/>
          <w:szCs w:val="24"/>
        </w:rPr>
        <w:t xml:space="preserve">           10. ЛОТ №10:</w:t>
      </w:r>
      <w:r w:rsidRPr="007B62F6">
        <w:rPr>
          <w:rFonts w:ascii="Cambria" w:eastAsia="Times New Roman" w:hAnsi="Cambria" w:cs="Times New Roman"/>
          <w:sz w:val="24"/>
          <w:szCs w:val="24"/>
        </w:rPr>
        <w:t xml:space="preserve">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50*40 (2000 кв. м) (далее – муниципальное имущество)</w:t>
      </w:r>
    </w:p>
    <w:p w:rsidR="007B62F6" w:rsidRPr="007B62F6" w:rsidRDefault="007B62F6" w:rsidP="007B62F6">
      <w:pPr>
        <w:spacing w:after="0"/>
        <w:rPr>
          <w:rFonts w:ascii="Cambria" w:eastAsia="Times New Roman" w:hAnsi="Cambria" w:cs="Times New Roman"/>
          <w:sz w:val="24"/>
          <w:szCs w:val="24"/>
        </w:rPr>
      </w:pPr>
      <w:r w:rsidRPr="007B62F6">
        <w:rPr>
          <w:rFonts w:ascii="Cambria" w:eastAsia="Times New Roman" w:hAnsi="Cambria" w:cs="Times New Roman"/>
          <w:b/>
          <w:sz w:val="24"/>
          <w:szCs w:val="24"/>
        </w:rPr>
        <w:t xml:space="preserve">           11. ЛОТ №11:</w:t>
      </w:r>
      <w:r w:rsidRPr="007B62F6">
        <w:rPr>
          <w:rFonts w:ascii="Cambria" w:eastAsia="Times New Roman" w:hAnsi="Cambria" w:cs="Times New Roman"/>
          <w:sz w:val="24"/>
          <w:szCs w:val="24"/>
        </w:rPr>
        <w:t xml:space="preserve">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1*250 (250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9. </w:t>
      </w:r>
      <w:proofErr w:type="gramStart"/>
      <w:r w:rsidRPr="007B62F6">
        <w:rPr>
          <w:rFonts w:ascii="Cambria" w:eastAsia="Times New Roman" w:hAnsi="Cambria" w:cs="Times New Roman"/>
          <w:b/>
          <w:sz w:val="24"/>
          <w:szCs w:val="28"/>
        </w:rPr>
        <w:t>Ориентир зоны размещения Объекта (местоположение):</w:t>
      </w:r>
      <w:r w:rsidRPr="007B62F6">
        <w:rPr>
          <w:rFonts w:ascii="Cambria" w:eastAsia="Times New Roman" w:hAnsi="Cambria" w:cs="Times New Roman"/>
          <w:sz w:val="24"/>
          <w:szCs w:val="28"/>
        </w:rPr>
        <w:t xml:space="preserve"> ул. Каширское шоссе, д. 107, г. Домодедово, Московская область, 142000</w:t>
      </w:r>
      <w:proofErr w:type="gramEnd"/>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10. Размеры площади места размещения Объекта указаны в пункте 8 настоящего Извещения, Документации об аукционе (Приложение 4), Информационной карте аукциона (Приложение №6), Предварительном проекте размещения некапитального Объекта (Приложение №9).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11. Вид Объекта:</w:t>
      </w:r>
      <w:r w:rsidRPr="007B62F6">
        <w:rPr>
          <w:rFonts w:ascii="Cambria" w:eastAsia="Times New Roman" w:hAnsi="Cambria" w:cs="Times New Roman"/>
          <w:sz w:val="24"/>
          <w:szCs w:val="28"/>
        </w:rPr>
        <w:t xml:space="preserve"> Парк аттракционов (аттракцион).</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 Параметры и характеристики Объекта:</w:t>
      </w:r>
      <w:r w:rsidRPr="007B62F6">
        <w:rPr>
          <w:rFonts w:ascii="Cambria" w:eastAsia="Times New Roman" w:hAnsi="Cambria" w:cs="Times New Roman"/>
          <w:sz w:val="24"/>
          <w:szCs w:val="28"/>
        </w:rPr>
        <w:t xml:space="preserve"> Парк аттракционов в соответствии с предварительным проектом размещения некапитального объекта (Приложение №9). Размещение (установка) Объекта осуществляется после согласования основного проекта, в срок до «09» мая 2016 года.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13. Период размещения некапитального Объекта (срок действия договора на размещение):</w:t>
      </w:r>
      <w:r w:rsidRPr="007B62F6">
        <w:rPr>
          <w:rFonts w:ascii="Cambria" w:eastAsia="Times New Roman" w:hAnsi="Cambria" w:cs="Times New Roman"/>
          <w:sz w:val="24"/>
          <w:szCs w:val="28"/>
        </w:rPr>
        <w:t xml:space="preserve"> 3 (три) года </w:t>
      </w:r>
      <w:proofErr w:type="gramStart"/>
      <w:r w:rsidRPr="007B62F6">
        <w:rPr>
          <w:rFonts w:ascii="Cambria" w:eastAsia="Times New Roman" w:hAnsi="Cambria" w:cs="Times New Roman"/>
          <w:sz w:val="24"/>
          <w:szCs w:val="28"/>
        </w:rPr>
        <w:t>с даты</w:t>
      </w:r>
      <w:proofErr w:type="gramEnd"/>
      <w:r w:rsidRPr="007B62F6">
        <w:rPr>
          <w:rFonts w:ascii="Cambria" w:eastAsia="Times New Roman" w:hAnsi="Cambria" w:cs="Times New Roman"/>
          <w:sz w:val="24"/>
          <w:szCs w:val="28"/>
        </w:rPr>
        <w:t xml:space="preserve"> фактического размещения (установки) Объекта.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14. Режим работы объекта:</w:t>
      </w:r>
      <w:r w:rsidRPr="007B62F6">
        <w:rPr>
          <w:rFonts w:ascii="Cambria" w:eastAsia="Times New Roman" w:hAnsi="Cambria" w:cs="Times New Roman"/>
          <w:sz w:val="24"/>
          <w:szCs w:val="28"/>
        </w:rPr>
        <w:t xml:space="preserve"> по выбору Предпринимателя в интервале: 7 дней в неделю с 11.00 до 21.00.</w:t>
      </w:r>
    </w:p>
    <w:p w:rsidR="007B62F6" w:rsidRPr="007B62F6" w:rsidRDefault="007B62F6" w:rsidP="007B62F6">
      <w:pPr>
        <w:spacing w:after="0" w:line="240" w:lineRule="auto"/>
        <w:jc w:val="both"/>
        <w:rPr>
          <w:rFonts w:ascii="Cambria" w:eastAsia="Times New Roman" w:hAnsi="Cambria" w:cs="Times New Roman"/>
          <w:color w:val="FF0000"/>
          <w:sz w:val="24"/>
          <w:szCs w:val="28"/>
        </w:rPr>
      </w:pP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15. Начальная цена предмета аукциона, в соответствии с отчетами об оценке рыночной стоимости: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 ЛОТ № 1: - 102 000 (Сто две тысячи)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2. ЛОТ № 2: - 360 000 (Триста шестьдесят тысяч)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3. ЛОТ № 3: - 223 000 (Двести двадцать три тысячи)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4. ЛОТ № 4: - 644 000 (Шестьсот сорок четыре тысячи)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5. ЛОТ № 5: - 1 443 000 (Один миллион четыреста сорок три тысячи)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6. ЛОТ № 6: - 202 000 (Двести две тысячи)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7. ЛОТ № 7: - 515 000 (Пятьсот пятнадцать тысяч)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8. ЛОТ № 8: - 118 000 (Сто восемнадцать тысяч)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9. ЛОТ № 9: - 874 000 (Восемьсот семьдесят четыре тысячи) рублей 00 копеек ежегодно.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- 3 680 000 (Три миллиона шестьсот восемьдесят тысяч) рублей 00 копеек ежегодно.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11. ЛОТ № 11: - 460 000 (Четыреста шестьдесят тысяч) рублей 00 копеек ежегодно. Без НДС</w:t>
      </w:r>
    </w:p>
    <w:p w:rsidR="007B62F6" w:rsidRPr="007B62F6" w:rsidRDefault="007B62F6" w:rsidP="007B62F6">
      <w:pPr>
        <w:spacing w:after="0" w:line="240" w:lineRule="auto"/>
        <w:ind w:firstLine="708"/>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16. Срок и порядок внесения итоговой цены предмета аукциона: </w:t>
      </w:r>
      <w:r w:rsidRPr="007B62F6">
        <w:rPr>
          <w:rFonts w:ascii="Cambria" w:eastAsia="Times New Roman" w:hAnsi="Cambria" w:cs="Times New Roman"/>
          <w:sz w:val="24"/>
          <w:szCs w:val="28"/>
        </w:rPr>
        <w:t>в соответствии с настоящей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17. «Шаг» аукциона:</w:t>
      </w:r>
      <w:r w:rsidRPr="007B62F6">
        <w:rPr>
          <w:rFonts w:ascii="Cambria" w:eastAsia="Times New Roman" w:hAnsi="Cambria" w:cs="Times New Roman"/>
          <w:sz w:val="24"/>
          <w:szCs w:val="28"/>
        </w:rPr>
        <w:t xml:space="preserve"> 5% (пять).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 ЛОТ № 1: - 5 100 (Пять тысяч сто)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2. ЛОТ № 2: - 18 000 (Восемнадцать тысяч)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3. ЛОТ № 3: - 11 150 (Одиннадцать тысяч сто пятьдесят)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4. ЛОТ № 4: - 32 200 (Тридцать две тысячи двести)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5. ЛОТ № 5: - 72 150 (Семьдесят две тысячи сто пятьдесят)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6. ЛОТ № 6: - 10 100 (Десять тысяч сто)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7. ЛОТ № 7: - 25 750 (Двадцать пять тысяч семьсот пятьдесят)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8. ЛОТ № 8: - 5 900 (Пять тысяч девятьсот) рублей 00 копеек. Без НДС</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9. ЛОТ № 9: - 43 700 (Сорок три тысячи семьсот)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- 184 000 (Сто восемьдесят четыре тысячи) рублей 00 копеек.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11. ЛОТ № 11: - 23 000 (Двадцать три тысячи) рублей 00 копеек. Без НДС</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18. Требования к содержанию и уборке территории:</w:t>
      </w:r>
      <w:r w:rsidRPr="007B62F6">
        <w:rPr>
          <w:rFonts w:ascii="Cambria" w:eastAsia="Times New Roman" w:hAnsi="Cambria" w:cs="Times New Roman"/>
          <w:sz w:val="24"/>
          <w:szCs w:val="28"/>
        </w:rPr>
        <w:t xml:space="preserve"> </w:t>
      </w:r>
      <w:proofErr w:type="gramStart"/>
      <w:r w:rsidRPr="007B62F6">
        <w:rPr>
          <w:rFonts w:ascii="Cambria" w:eastAsia="Times New Roman" w:hAnsi="Cambria" w:cs="Times New Roman"/>
          <w:sz w:val="24"/>
          <w:szCs w:val="28"/>
        </w:rPr>
        <w:t>согласно Решения</w:t>
      </w:r>
      <w:proofErr w:type="gramEnd"/>
      <w:r w:rsidRPr="007B62F6">
        <w:rPr>
          <w:rFonts w:ascii="Cambria" w:eastAsia="Times New Roman" w:hAnsi="Cambria" w:cs="Times New Roman"/>
          <w:sz w:val="24"/>
          <w:szCs w:val="28"/>
        </w:rPr>
        <w:t xml:space="preserve"> Совета депутатов городского округа Домодедово Московской области от 12.11.2014 N 1-4/617 «Об утверждении Правил благоустройства, озеленения и санитарного содержания территории городского округа Домодедово», а также иных нормативно-правовых актов РФ.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19. </w:t>
      </w:r>
      <w:proofErr w:type="gramStart"/>
      <w:r w:rsidRPr="007B62F6">
        <w:rPr>
          <w:rFonts w:ascii="Cambria" w:eastAsia="Times New Roman" w:hAnsi="Cambria" w:cs="Times New Roman"/>
          <w:b/>
          <w:sz w:val="24"/>
          <w:szCs w:val="28"/>
        </w:rPr>
        <w:t xml:space="preserve">Форма заявки на участие в аукционе, порядок, место, дата и время начала и окончания приема заявок на участие в аукционе: </w:t>
      </w:r>
      <w:r w:rsidRPr="007B62F6">
        <w:rPr>
          <w:rFonts w:ascii="Cambria" w:eastAsia="Times New Roman" w:hAnsi="Cambria" w:cs="Times New Roman"/>
          <w:sz w:val="24"/>
          <w:szCs w:val="28"/>
        </w:rPr>
        <w:t>прием заявок на участие в аукционе и документов, указанных в приложении 6, п. 3.1 раздела 3</w:t>
      </w:r>
      <w:r w:rsidRPr="007B62F6">
        <w:rPr>
          <w:rFonts w:ascii="Cambria" w:eastAsia="Times New Roman" w:hAnsi="Cambria" w:cs="Times New Roman"/>
          <w:b/>
          <w:sz w:val="24"/>
          <w:szCs w:val="28"/>
        </w:rPr>
        <w:t xml:space="preserve"> </w:t>
      </w:r>
      <w:r w:rsidRPr="007B62F6">
        <w:rPr>
          <w:rFonts w:ascii="Cambria" w:eastAsia="Times New Roman" w:hAnsi="Cambria" w:cs="Times New Roman"/>
          <w:sz w:val="24"/>
          <w:szCs w:val="28"/>
        </w:rPr>
        <w:t>Документации об аукционе (Приложение 4), осуществляется организатором открытого аукциона Муниципальное автономное учреждение культуры городского округа Домодедово «ГОРОДСКОЙ ПАРК КУЛЬТУРЫ И ОТДЫХА «ЁЛОЧКИ» (МАУК «ГПК</w:t>
      </w:r>
      <w:proofErr w:type="gramEnd"/>
      <w:r w:rsidRPr="007B62F6">
        <w:rPr>
          <w:rFonts w:ascii="Cambria" w:eastAsia="Times New Roman" w:hAnsi="Cambria" w:cs="Times New Roman"/>
          <w:sz w:val="24"/>
          <w:szCs w:val="28"/>
        </w:rPr>
        <w:t xml:space="preserve">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нарочно в письменном виде в запечатанном конверте, заявки с документами принимаются в рабочие дни с 10-00 до 16-00 часов московского времени, пятница и предпраздничные дни - с 10-00 до 15-00 часов московского времени, обед с 13-00 до 14-00 часов московского времени, по адресу: 142000, Московская обл., г. Домодедово, ул. Каширское шоссе д.107, (досуговый центр, 2 этаж, кабинет 16) с «25» марта 2016 г. по «14» апреля 2016 г. В последний день приема заявок заявки принимаются до 11-00 часов московского времени.</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На конверте должно быть указано: предмет аукциона, номер лота, дата проведения аукциона, полное наименование заявителя, его местонахождение, контактный телефон.</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20.</w:t>
      </w:r>
      <w:r w:rsidRPr="007B62F6">
        <w:rPr>
          <w:rFonts w:ascii="Cambria" w:eastAsia="Times New Roman" w:hAnsi="Cambria" w:cs="Times New Roman"/>
          <w:b/>
          <w:sz w:val="24"/>
          <w:szCs w:val="28"/>
        </w:rPr>
        <w:tab/>
        <w:t>Задаток на участие в аукционе.</w:t>
      </w:r>
      <w:r w:rsidRPr="007B62F6">
        <w:rPr>
          <w:rFonts w:ascii="Cambria" w:eastAsia="Times New Roman" w:hAnsi="Cambria" w:cs="Times New Roman"/>
          <w:sz w:val="24"/>
          <w:szCs w:val="28"/>
        </w:rPr>
        <w:t xml:space="preserve"> Для участия в аукционе заявитель обеспечивает поступление задатка в размере 10% на счет Организатора аукциона.</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 ЛОТ № 1: - 10 200 (Десять тысяч двести)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2. ЛОТ № 2: - 36 000 (Тридцать шесть тысяч)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3. ЛОТ № 3: - 22 300 (Двадцать две тысячи триста)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4. ЛОТ № 4: - 64 400 (Шестьдесят четыре тысячи четыреста)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lastRenderedPageBreak/>
        <w:t>5. ЛОТ № 5: - 144 300(Сто сорок четыре тысячи триста)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6. ЛОТ № 6: - 20 200(Двадцать тысяч двести)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7. ЛОТ № 7: - 51 500 (Пятьдесят одна тысяча пятьсот)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8. ЛОТ № 8: - 11 800 (Одиннадцать тысяч восемьсот) рублей 00 копеек. Без НДС</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9. ЛОТ № 9: - 87 400 (Восемьдесят семь тысяч четыреста)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- 368 000 (Триста шестьдесят восемь тысяч) рублей 00 копеек. Без НДС </w:t>
      </w: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11. ЛОТ № 11: - 46 000 (Сорок шесть тысяч) рублей 00 копеек. Без НДС</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Задаток должен поступить на счет Организатора до дня окончания приема заявок и документов для участия в аукционе.</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Реквизиты для перечисления задатка:</w:t>
      </w:r>
      <w:r w:rsidRPr="007B62F6">
        <w:rPr>
          <w:rFonts w:ascii="Cambria" w:eastAsia="Times New Roman" w:hAnsi="Cambria" w:cs="Times New Roman"/>
          <w:sz w:val="24"/>
          <w:szCs w:val="28"/>
        </w:rPr>
        <w:t xml:space="preserve">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Юридический адрес: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Домодедово,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Адрес местонахождения: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Домодедово,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Почтовый адрес: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Домодедово, Каширское,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ИНН 5009005002</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КПП 500901001</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ОГРН 1035002001418</w:t>
      </w:r>
    </w:p>
    <w:p w:rsidR="007B62F6" w:rsidRPr="007B62F6" w:rsidRDefault="007B62F6" w:rsidP="007B62F6">
      <w:pPr>
        <w:spacing w:after="0" w:line="240" w:lineRule="auto"/>
        <w:jc w:val="both"/>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р</w:t>
      </w:r>
      <w:proofErr w:type="gramEnd"/>
      <w:r w:rsidRPr="007B62F6">
        <w:rPr>
          <w:rFonts w:ascii="Cambria" w:eastAsia="Times New Roman" w:hAnsi="Cambria" w:cs="Times New Roman"/>
          <w:sz w:val="24"/>
          <w:szCs w:val="28"/>
        </w:rPr>
        <w:t>/с 40703810600004000248</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в ООО МКБ "ДОМ-БАНК"</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к/с 30101810200000000593</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БИК 044583593</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Порядок возврата задатка: в соответствии с настоящей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b/>
          <w:sz w:val="24"/>
          <w:szCs w:val="28"/>
        </w:rPr>
      </w:pPr>
      <w:r w:rsidRPr="007B62F6">
        <w:rPr>
          <w:rFonts w:ascii="Cambria" w:eastAsia="Times New Roman" w:hAnsi="Cambria" w:cs="Times New Roman"/>
          <w:b/>
          <w:sz w:val="24"/>
          <w:szCs w:val="28"/>
        </w:rPr>
        <w:t>21. Дата, место и время проведения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Место проведения аукциона: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ул. Каширское ш., д.107, (досуговый центр, 1 этаж) «18» апреля 2016 года в 12 час. 00 мин. по московскому времени.</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Порядок проведения аукциона - в соответствии с настоящей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highlight w:val="yellow"/>
        </w:rPr>
      </w:pPr>
      <w:r w:rsidRPr="007B62F6">
        <w:rPr>
          <w:rFonts w:ascii="Cambria" w:eastAsia="Times New Roman" w:hAnsi="Cambria" w:cs="Times New Roman"/>
          <w:b/>
          <w:sz w:val="24"/>
          <w:szCs w:val="28"/>
        </w:rPr>
        <w:t>22.</w:t>
      </w:r>
      <w:r w:rsidRPr="007B62F6">
        <w:rPr>
          <w:rFonts w:ascii="Cambria" w:eastAsia="Times New Roman" w:hAnsi="Cambria" w:cs="Times New Roman"/>
          <w:b/>
          <w:sz w:val="24"/>
          <w:szCs w:val="28"/>
        </w:rPr>
        <w:tab/>
        <w:t xml:space="preserve">Документация об аукционе размещена на следующем сайте: </w:t>
      </w:r>
      <w:r w:rsidRPr="007B62F6">
        <w:rPr>
          <w:rFonts w:ascii="Cambria" w:eastAsia="Times New Roman" w:hAnsi="Cambria" w:cs="Times New Roman"/>
          <w:sz w:val="24"/>
          <w:szCs w:val="24"/>
        </w:rPr>
        <w:t xml:space="preserve">Городского округа Домодедово </w:t>
      </w:r>
      <w:hyperlink r:id="rId9" w:history="1">
        <w:r w:rsidRPr="007B62F6">
          <w:rPr>
            <w:rFonts w:ascii="Cambria" w:eastAsia="Times New Roman" w:hAnsi="Cambria" w:cs="Times New Roman"/>
            <w:sz w:val="24"/>
            <w:szCs w:val="28"/>
            <w:u w:val="single"/>
          </w:rPr>
          <w:t>www.domod.ru</w:t>
        </w:r>
      </w:hyperlink>
      <w:r w:rsidRPr="007B62F6">
        <w:rPr>
          <w:rFonts w:ascii="Cambria" w:eastAsia="Times New Roman" w:hAnsi="Cambria" w:cs="Times New Roman"/>
          <w:sz w:val="24"/>
          <w:szCs w:val="28"/>
        </w:rPr>
        <w:t xml:space="preserve">, сайте </w:t>
      </w:r>
      <w:hyperlink r:id="rId10"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1"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документация доступна без взимания платы. Документация об аукционе на бумажном носителе выдается заявителю без взимания платы на основании письменного обращения заявителя в адрес организатора аукциона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в течение 2-х рабочих дней с даты получения такого обращения.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23. Организатор аукциона, опубликовавший извещение, вправе отказаться от проведения аукциона в любое время, но не </w:t>
      </w:r>
      <w:proofErr w:type="gramStart"/>
      <w:r w:rsidRPr="007B62F6">
        <w:rPr>
          <w:rFonts w:ascii="Cambria" w:eastAsia="Times New Roman" w:hAnsi="Cambria" w:cs="Times New Roman"/>
          <w:b/>
          <w:sz w:val="24"/>
          <w:szCs w:val="28"/>
        </w:rPr>
        <w:t>позднее</w:t>
      </w:r>
      <w:proofErr w:type="gramEnd"/>
      <w:r w:rsidRPr="007B62F6">
        <w:rPr>
          <w:rFonts w:ascii="Cambria" w:eastAsia="Times New Roman" w:hAnsi="Cambria" w:cs="Times New Roman"/>
          <w:b/>
          <w:sz w:val="24"/>
          <w:szCs w:val="28"/>
        </w:rPr>
        <w:t xml:space="preserve"> чем за 5 дней до даты окончания срока подачи заявок на участие в аукционе.</w:t>
      </w:r>
      <w:r w:rsidRPr="007B62F6">
        <w:rPr>
          <w:rFonts w:ascii="Cambria" w:eastAsia="Times New Roman" w:hAnsi="Cambria" w:cs="Times New Roman"/>
          <w:sz w:val="24"/>
          <w:szCs w:val="28"/>
        </w:rPr>
        <w:t xml:space="preserve"> Извещение об отказе от проведения аукциона размещается на официальном сайте </w:t>
      </w:r>
      <w:r w:rsidRPr="007B62F6">
        <w:rPr>
          <w:rFonts w:ascii="Cambria" w:eastAsia="Times New Roman" w:hAnsi="Cambria" w:cs="Times New Roman"/>
          <w:sz w:val="24"/>
          <w:szCs w:val="24"/>
        </w:rPr>
        <w:t>Городского округа Домодедово</w:t>
      </w:r>
      <w:r w:rsidRPr="007B62F6">
        <w:rPr>
          <w:rFonts w:ascii="Cambria" w:eastAsia="Times New Roman" w:hAnsi="Cambria" w:cs="Times New Roman"/>
          <w:sz w:val="24"/>
          <w:szCs w:val="28"/>
        </w:rPr>
        <w:t xml:space="preserve"> www.domod.ru , сайте </w:t>
      </w:r>
      <w:hyperlink r:id="rId12"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3"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xml:space="preserve"> в течение одного дня </w:t>
      </w:r>
      <w:proofErr w:type="gramStart"/>
      <w:r w:rsidRPr="007B62F6">
        <w:rPr>
          <w:rFonts w:ascii="Cambria" w:eastAsia="Times New Roman" w:hAnsi="Cambria" w:cs="Times New Roman"/>
          <w:sz w:val="24"/>
          <w:szCs w:val="28"/>
        </w:rPr>
        <w:t>с даты принятия</w:t>
      </w:r>
      <w:proofErr w:type="gramEnd"/>
      <w:r w:rsidRPr="007B62F6">
        <w:rPr>
          <w:rFonts w:ascii="Cambria" w:eastAsia="Times New Roman" w:hAnsi="Cambria" w:cs="Times New Roman"/>
          <w:sz w:val="24"/>
          <w:szCs w:val="28"/>
        </w:rPr>
        <w:t xml:space="preserve"> решения об отказе от проведения аукциона. В </w:t>
      </w:r>
      <w:r w:rsidRPr="007B62F6">
        <w:rPr>
          <w:rFonts w:ascii="Cambria" w:eastAsia="Times New Roman" w:hAnsi="Cambria" w:cs="Times New Roman"/>
          <w:sz w:val="24"/>
          <w:szCs w:val="28"/>
        </w:rPr>
        <w:lastRenderedPageBreak/>
        <w:t xml:space="preserve">течение двух рабочих дней </w:t>
      </w:r>
      <w:proofErr w:type="gramStart"/>
      <w:r w:rsidRPr="007B62F6">
        <w:rPr>
          <w:rFonts w:ascii="Cambria" w:eastAsia="Times New Roman" w:hAnsi="Cambria" w:cs="Times New Roman"/>
          <w:sz w:val="24"/>
          <w:szCs w:val="28"/>
        </w:rPr>
        <w:t>с даты принятия</w:t>
      </w:r>
      <w:proofErr w:type="gramEnd"/>
      <w:r w:rsidRPr="007B62F6">
        <w:rPr>
          <w:rFonts w:ascii="Cambria" w:eastAsia="Times New Roman" w:hAnsi="Cambria" w:cs="Times New Roman"/>
          <w:sz w:val="24"/>
          <w:szCs w:val="28"/>
        </w:rPr>
        <w:t xml:space="preserve"> указанного решения Организатор аукциона направляет соответствующие уведомления всем заявителям и производит возврат в течение 5 дней с момента, когда стало известно о том, что аукцион не состоялся всем заявителям внесенные задатки.</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rPr>
          <w:rFonts w:ascii="Cambria" w:eastAsia="Times New Roman" w:hAnsi="Cambria" w:cs="Times New Roman"/>
          <w:b/>
          <w:sz w:val="24"/>
          <w:szCs w:val="28"/>
        </w:rPr>
      </w:pP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№4</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 приказу № 35</w:t>
            </w:r>
          </w:p>
          <w:p w:rsidR="007B62F6" w:rsidRPr="007B62F6" w:rsidRDefault="007B62F6" w:rsidP="007B62F6">
            <w:pPr>
              <w:spacing w:after="0" w:line="240" w:lineRule="auto"/>
              <w:jc w:val="right"/>
              <w:rPr>
                <w:rFonts w:ascii="Cambria" w:eastAsia="Times New Roman" w:hAnsi="Cambria" w:cs="Times New Roman"/>
                <w:sz w:val="24"/>
                <w:szCs w:val="24"/>
                <w:highlight w:val="yellow"/>
              </w:rPr>
            </w:pPr>
            <w:r w:rsidRPr="007B62F6">
              <w:rPr>
                <w:rFonts w:ascii="Cambria" w:eastAsia="Times New Roman" w:hAnsi="Cambria" w:cs="Times New Roman"/>
                <w:sz w:val="24"/>
                <w:szCs w:val="24"/>
              </w:rPr>
              <w:t>от «22» марта 2016 года</w:t>
            </w:r>
          </w:p>
        </w:tc>
      </w:tr>
    </w:tbl>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Муниципальное автономное учреждение культуры</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городского округа Домодедово</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«ГОРОДСКОЙ ПАРК КУЛЬТУРЫ И ОТДЫХА «ЁЛОЧКИ»</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(МАУК «ГПК и</w:t>
      </w:r>
      <w:proofErr w:type="gramStart"/>
      <w:r w:rsidRPr="007B62F6">
        <w:rPr>
          <w:rFonts w:ascii="Cambria" w:eastAsia="Times New Roman" w:hAnsi="Cambria" w:cs="Times New Roman"/>
          <w:b/>
          <w:sz w:val="24"/>
          <w:szCs w:val="28"/>
        </w:rPr>
        <w:t xml:space="preserve"> О</w:t>
      </w:r>
      <w:proofErr w:type="gramEnd"/>
      <w:r w:rsidRPr="007B62F6">
        <w:rPr>
          <w:rFonts w:ascii="Cambria" w:eastAsia="Times New Roman" w:hAnsi="Cambria" w:cs="Times New Roman"/>
          <w:b/>
          <w:sz w:val="24"/>
          <w:szCs w:val="28"/>
        </w:rPr>
        <w:t xml:space="preserve"> «Ёлочки»)</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ул. Каширское шоссе, д. 107, г. Домодедово, Московская область, 142000</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ОКПО 11737962, ОГРН 1035002001418, ИНН/КПП 5009005002/ 500901001</w:t>
      </w:r>
    </w:p>
    <w:p w:rsidR="007B62F6" w:rsidRPr="007B62F6" w:rsidRDefault="007B62F6" w:rsidP="007B62F6">
      <w:pPr>
        <w:spacing w:after="0" w:line="240" w:lineRule="auto"/>
        <w:jc w:val="center"/>
        <w:rPr>
          <w:rFonts w:ascii="Cambria" w:eastAsia="Times New Roman" w:hAnsi="Cambria" w:cs="Times New Roman"/>
          <w:sz w:val="24"/>
          <w:szCs w:val="28"/>
        </w:rPr>
      </w:pPr>
    </w:p>
    <w:tbl>
      <w:tblPr>
        <w:tblW w:w="0" w:type="auto"/>
        <w:tblLook w:val="04A0" w:firstRow="1" w:lastRow="0" w:firstColumn="1" w:lastColumn="0" w:noHBand="0" w:noVBand="1"/>
      </w:tblPr>
      <w:tblGrid>
        <w:gridCol w:w="4785"/>
        <w:gridCol w:w="4786"/>
      </w:tblGrid>
      <w:tr w:rsidR="007B62F6" w:rsidRPr="007B62F6" w:rsidTr="00430569">
        <w:tc>
          <w:tcPr>
            <w:tcW w:w="4785" w:type="dxa"/>
            <w:vAlign w:val="center"/>
          </w:tcPr>
          <w:p w:rsidR="007B62F6" w:rsidRPr="007B62F6" w:rsidRDefault="007B62F6" w:rsidP="007B62F6">
            <w:pPr>
              <w:spacing w:after="0" w:line="240" w:lineRule="auto"/>
              <w:rPr>
                <w:rFonts w:ascii="Cambria" w:eastAsia="Times New Roman" w:hAnsi="Cambria" w:cs="Times New Roman"/>
                <w:sz w:val="24"/>
                <w:szCs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"УТВЕРЖДАЮ"</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 Директор МАУК «ГПК и</w:t>
            </w:r>
            <w:proofErr w:type="gramStart"/>
            <w:r w:rsidRPr="007B62F6">
              <w:rPr>
                <w:rFonts w:ascii="Cambria" w:eastAsia="Times New Roman" w:hAnsi="Cambria" w:cs="Times New Roman"/>
                <w:sz w:val="24"/>
                <w:szCs w:val="24"/>
              </w:rPr>
              <w:t xml:space="preserve"> О</w:t>
            </w:r>
            <w:proofErr w:type="gramEnd"/>
            <w:r w:rsidRPr="007B62F6">
              <w:rPr>
                <w:rFonts w:ascii="Cambria" w:eastAsia="Times New Roman" w:hAnsi="Cambria" w:cs="Times New Roman"/>
                <w:sz w:val="24"/>
                <w:szCs w:val="24"/>
              </w:rPr>
              <w:t xml:space="preserve"> «Ёлочки»</w:t>
            </w:r>
          </w:p>
          <w:p w:rsidR="007B62F6" w:rsidRPr="007B62F6" w:rsidRDefault="007B62F6" w:rsidP="007B62F6">
            <w:pPr>
              <w:spacing w:after="0" w:line="240" w:lineRule="auto"/>
              <w:jc w:val="right"/>
              <w:rPr>
                <w:rFonts w:ascii="Cambria" w:eastAsia="Times New Roman" w:hAnsi="Cambria" w:cs="Times New Roman"/>
                <w:sz w:val="24"/>
                <w:szCs w:val="24"/>
              </w:rPr>
            </w:pP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 xml:space="preserve">_______________/Костюк Ю.А./ </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«22»     марта      2016 г.</w:t>
            </w:r>
          </w:p>
        </w:tc>
      </w:tr>
    </w:tbl>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Документация</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об аукционе на право размещения некапитального</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объекта (Парк аттракционов)</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Ориентир зоны размещения объекта</w:t>
      </w:r>
    </w:p>
    <w:p w:rsidR="007B62F6" w:rsidRPr="007B62F6" w:rsidRDefault="007B62F6" w:rsidP="007B62F6">
      <w:pPr>
        <w:spacing w:after="0" w:line="240" w:lineRule="auto"/>
        <w:jc w:val="center"/>
        <w:rPr>
          <w:rFonts w:ascii="Cambria" w:eastAsia="Times New Roman" w:hAnsi="Cambria" w:cs="Times New Roman"/>
          <w:b/>
          <w:sz w:val="28"/>
          <w:szCs w:val="28"/>
        </w:rPr>
      </w:pPr>
      <w:r w:rsidRPr="007B62F6">
        <w:rPr>
          <w:rFonts w:ascii="Cambria" w:eastAsia="Times New Roman" w:hAnsi="Cambria" w:cs="Times New Roman"/>
          <w:b/>
          <w:sz w:val="28"/>
          <w:szCs w:val="28"/>
        </w:rPr>
        <w:t>ул. Каширское шоссе, д. 107, г. Домодедово, Московская область, 142000</w:t>
      </w: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Организатор аукциона: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b/>
          <w:sz w:val="24"/>
          <w:szCs w:val="28"/>
        </w:rPr>
        <w:t xml:space="preserve"> О</w:t>
      </w:r>
      <w:proofErr w:type="gramEnd"/>
      <w:r w:rsidRPr="007B62F6">
        <w:rPr>
          <w:rFonts w:ascii="Cambria" w:eastAsia="Times New Roman" w:hAnsi="Cambria" w:cs="Times New Roman"/>
          <w:b/>
          <w:sz w:val="24"/>
          <w:szCs w:val="28"/>
        </w:rPr>
        <w:t xml:space="preserve"> «Ёлочки»)</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г. Домодедово, 2016</w:t>
      </w:r>
    </w:p>
    <w:p w:rsidR="007B62F6" w:rsidRPr="007B62F6" w:rsidRDefault="007B62F6" w:rsidP="007B62F6">
      <w:pPr>
        <w:widowControl w:val="0"/>
        <w:spacing w:after="866" w:line="240" w:lineRule="exact"/>
        <w:ind w:right="320"/>
        <w:jc w:val="center"/>
        <w:rPr>
          <w:rFonts w:ascii="Cambria" w:eastAsia="Times New Roman" w:hAnsi="Cambria" w:cs="Times New Roman"/>
          <w:b/>
          <w:bCs/>
          <w:sz w:val="24"/>
          <w:szCs w:val="24"/>
          <w:lang w:val="x-none" w:eastAsia="x-none"/>
        </w:rPr>
      </w:pPr>
      <w:r w:rsidRPr="007B62F6">
        <w:rPr>
          <w:rFonts w:ascii="Cambria" w:eastAsia="Times New Roman" w:hAnsi="Cambria" w:cs="Times New Roman"/>
          <w:b/>
          <w:bCs/>
          <w:sz w:val="24"/>
          <w:szCs w:val="24"/>
          <w:lang w:val="x-none" w:eastAsia="x-none"/>
        </w:rPr>
        <w:t>СОДЕРЖАНИЕ ДОКУМЕНТАЦИИ ОБ АУКЦИОНЕ</w:t>
      </w:r>
    </w:p>
    <w:p w:rsidR="007B62F6" w:rsidRPr="007B62F6" w:rsidRDefault="007B62F6" w:rsidP="007B62F6">
      <w:pPr>
        <w:widowControl w:val="0"/>
        <w:spacing w:after="0" w:line="410" w:lineRule="exact"/>
        <w:ind w:right="3640"/>
        <w:rPr>
          <w:rFonts w:ascii="Cambria" w:eastAsia="Times New Roman" w:hAnsi="Cambria" w:cs="Times New Roman"/>
          <w:sz w:val="24"/>
          <w:szCs w:val="24"/>
          <w:lang w:val="x-none" w:eastAsia="x-none"/>
        </w:rPr>
      </w:pPr>
      <w:r w:rsidRPr="007B62F6">
        <w:rPr>
          <w:rFonts w:ascii="Cambria" w:eastAsia="Times New Roman" w:hAnsi="Cambria" w:cs="Times New Roman"/>
          <w:b/>
          <w:sz w:val="24"/>
          <w:szCs w:val="24"/>
          <w:lang w:val="x-none" w:eastAsia="x-none"/>
        </w:rPr>
        <w:t>Наименование разделов и приложений</w:t>
      </w:r>
      <w:r w:rsidRPr="007B62F6">
        <w:rPr>
          <w:rFonts w:ascii="Cambria" w:eastAsia="Times New Roman" w:hAnsi="Cambria" w:cs="Times New Roman"/>
          <w:sz w:val="24"/>
          <w:szCs w:val="24"/>
          <w:lang w:val="x-none" w:eastAsia="x-none"/>
        </w:rPr>
        <w:t xml:space="preserve"> </w:t>
      </w:r>
    </w:p>
    <w:p w:rsidR="007B62F6" w:rsidRPr="007B62F6" w:rsidRDefault="007B62F6" w:rsidP="007B62F6">
      <w:pPr>
        <w:widowControl w:val="0"/>
        <w:spacing w:after="0" w:line="410" w:lineRule="exact"/>
        <w:ind w:right="3640"/>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 xml:space="preserve"> Раздел 1. Общие сведения</w:t>
      </w:r>
    </w:p>
    <w:p w:rsidR="007B62F6" w:rsidRPr="007B62F6" w:rsidRDefault="007B62F6" w:rsidP="007B62F6">
      <w:pPr>
        <w:widowControl w:val="0"/>
        <w:numPr>
          <w:ilvl w:val="0"/>
          <w:numId w:val="2"/>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Общие положения об аукционе</w:t>
      </w:r>
    </w:p>
    <w:p w:rsidR="007B62F6" w:rsidRPr="007B62F6" w:rsidRDefault="007B62F6" w:rsidP="007B62F6">
      <w:pPr>
        <w:widowControl w:val="0"/>
        <w:numPr>
          <w:ilvl w:val="0"/>
          <w:numId w:val="2"/>
        </w:numPr>
        <w:tabs>
          <w:tab w:val="left" w:pos="715"/>
        </w:tabs>
        <w:spacing w:after="0" w:line="410" w:lineRule="exact"/>
        <w:ind w:right="2692"/>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Сведения о предмете и объекте аукциона</w:t>
      </w:r>
    </w:p>
    <w:p w:rsidR="007B62F6" w:rsidRPr="007B62F6" w:rsidRDefault="007B62F6" w:rsidP="007B62F6">
      <w:pPr>
        <w:widowControl w:val="0"/>
        <w:tabs>
          <w:tab w:val="left" w:pos="715"/>
        </w:tabs>
        <w:spacing w:after="0" w:line="410" w:lineRule="exact"/>
        <w:ind w:right="4260"/>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 xml:space="preserve"> Раздел 2. Условия участия в аукционе</w:t>
      </w:r>
    </w:p>
    <w:p w:rsidR="007B62F6" w:rsidRPr="007B62F6" w:rsidRDefault="007B62F6" w:rsidP="007B62F6">
      <w:pPr>
        <w:widowControl w:val="0"/>
        <w:numPr>
          <w:ilvl w:val="1"/>
          <w:numId w:val="2"/>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Требования к участникам аукциона</w:t>
      </w:r>
    </w:p>
    <w:p w:rsidR="007B62F6" w:rsidRPr="007B62F6" w:rsidRDefault="007B62F6" w:rsidP="007B62F6">
      <w:pPr>
        <w:widowControl w:val="0"/>
        <w:numPr>
          <w:ilvl w:val="1"/>
          <w:numId w:val="2"/>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Условия допуска к участию в аукционе</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Раздел 3. Подача заявок и допуск заявителя к участию в аукционе. Проведение аукциона. Заключение договора</w:t>
      </w:r>
    </w:p>
    <w:p w:rsidR="007B62F6" w:rsidRPr="007B62F6" w:rsidRDefault="007B62F6" w:rsidP="007B62F6">
      <w:pPr>
        <w:widowControl w:val="0"/>
        <w:numPr>
          <w:ilvl w:val="0"/>
          <w:numId w:val="3"/>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Порядок подачи заявок на участие в аукционе</w:t>
      </w:r>
    </w:p>
    <w:p w:rsidR="007B62F6" w:rsidRPr="007B62F6" w:rsidRDefault="007B62F6" w:rsidP="007B62F6">
      <w:pPr>
        <w:widowControl w:val="0"/>
        <w:numPr>
          <w:ilvl w:val="0"/>
          <w:numId w:val="3"/>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Порядок рассмотрения заявок и допуска заявителя к участию в аукционе</w:t>
      </w:r>
    </w:p>
    <w:p w:rsidR="007B62F6" w:rsidRPr="007B62F6" w:rsidRDefault="007B62F6" w:rsidP="007B62F6">
      <w:pPr>
        <w:widowControl w:val="0"/>
        <w:numPr>
          <w:ilvl w:val="0"/>
          <w:numId w:val="3"/>
        </w:numPr>
        <w:tabs>
          <w:tab w:val="left" w:pos="715"/>
        </w:tabs>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Порядок проведения аукциона</w:t>
      </w:r>
    </w:p>
    <w:p w:rsidR="007B62F6" w:rsidRPr="007B62F6" w:rsidRDefault="007B62F6" w:rsidP="007B62F6">
      <w:pPr>
        <w:widowControl w:val="0"/>
        <w:numPr>
          <w:ilvl w:val="0"/>
          <w:numId w:val="3"/>
        </w:numPr>
        <w:tabs>
          <w:tab w:val="left" w:pos="715"/>
        </w:tabs>
        <w:spacing w:after="0" w:line="410" w:lineRule="exact"/>
        <w:ind w:right="2976"/>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Заключение договора по результатам аукциона Приложение № 5 (Сведения о предмете договора)</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6 (Информационная карта аукциона)</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7 (Форма заявки (заявления) на участие в аукционе)</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8 (Проект договора)</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Приложение № 9 (Предварительный проект размещения некапитального объекта)</w:t>
      </w:r>
    </w:p>
    <w:p w:rsidR="007B62F6" w:rsidRPr="007B62F6" w:rsidRDefault="007B62F6" w:rsidP="007B62F6">
      <w:pPr>
        <w:widowControl w:val="0"/>
        <w:spacing w:after="0" w:line="410" w:lineRule="exact"/>
        <w:jc w:val="both"/>
        <w:rPr>
          <w:rFonts w:ascii="Cambria" w:eastAsia="Times New Roman" w:hAnsi="Cambria" w:cs="Times New Roman"/>
          <w:sz w:val="24"/>
          <w:szCs w:val="24"/>
          <w:lang w:val="x-none" w:eastAsia="x-none"/>
        </w:rPr>
      </w:pPr>
      <w:r w:rsidRPr="007B62F6">
        <w:rPr>
          <w:rFonts w:ascii="Cambria" w:eastAsia="Times New Roman" w:hAnsi="Cambria" w:cs="Times New Roman"/>
          <w:sz w:val="24"/>
          <w:szCs w:val="24"/>
          <w:lang w:val="x-none" w:eastAsia="x-none"/>
        </w:rPr>
        <w:t xml:space="preserve">Приложение № 10 (Положение о порядке размещения аттракционов и иных устройств для развлечений </w:t>
      </w:r>
      <w:r w:rsidRPr="007B62F6">
        <w:rPr>
          <w:rFonts w:ascii="Cambria" w:eastAsia="Times New Roman" w:hAnsi="Cambria" w:cs="Times New Roman"/>
          <w:sz w:val="24"/>
          <w:szCs w:val="28"/>
          <w:lang w:val="x-none" w:eastAsia="x-none"/>
        </w:rPr>
        <w:t>на территории парков культуры и отдыха городского округа Домодедово Московской области)</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rPr>
          <w:rFonts w:ascii="Cambria" w:eastAsia="Times New Roman" w:hAnsi="Cambria" w:cs="Times New Roman"/>
          <w:b/>
          <w:sz w:val="24"/>
          <w:szCs w:val="28"/>
        </w:rPr>
      </w:pPr>
    </w:p>
    <w:p w:rsidR="007B62F6" w:rsidRPr="007B62F6" w:rsidRDefault="007B62F6" w:rsidP="007B62F6">
      <w:pPr>
        <w:spacing w:after="0" w:line="240" w:lineRule="auto"/>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Раздел 1. Общие сведения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1.1. Общие положения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1.1.1.</w:t>
      </w:r>
      <w:r w:rsidRPr="007B62F6">
        <w:rPr>
          <w:rFonts w:ascii="Cambria" w:eastAsia="Times New Roman" w:hAnsi="Cambria" w:cs="Times New Roman"/>
          <w:sz w:val="24"/>
          <w:szCs w:val="28"/>
        </w:rPr>
        <w:t xml:space="preserve"> Настоящая аукционная документация определяет порядок проведения, условия участия, порядок расчетов при проведении открытого аукциона на право заключения договоров размещения некапитального объекта (Парк аттракционов) на территории муниципального автономного учреждения культуры городского округа Домодедово "Городской парк культуры и отдыха "Ёлочки"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1. ЛОТ № 1: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6,5*8,5 (55,25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2. ЛОТ № 2: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13,5*14,5 (195,75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3. ЛОТ № 3: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11*11 (121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4. ЛОТ №4: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25*14 (350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5. ЛОТ № 5: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28*28 (784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6. ЛОТ № 6: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10*11 (110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7. ЛОТ № 7: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28*10 (280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8. ЛОТ № 8: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8*8 (64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9. ЛОТ № 9: 142000, Московская обл., г. Домодедово, </w:t>
      </w:r>
      <w:proofErr w:type="spellStart"/>
      <w:r w:rsidRPr="007B62F6">
        <w:rPr>
          <w:rFonts w:ascii="Cambria" w:eastAsia="Times New Roman" w:hAnsi="Cambria" w:cs="Times New Roman"/>
          <w:sz w:val="24"/>
          <w:szCs w:val="28"/>
        </w:rPr>
        <w:t>ш</w:t>
      </w:r>
      <w:proofErr w:type="gramStart"/>
      <w:r w:rsidRPr="007B62F6">
        <w:rPr>
          <w:rFonts w:ascii="Cambria" w:eastAsia="Times New Roman" w:hAnsi="Cambria" w:cs="Times New Roman"/>
          <w:sz w:val="24"/>
          <w:szCs w:val="28"/>
        </w:rPr>
        <w:t>.К</w:t>
      </w:r>
      <w:proofErr w:type="gramEnd"/>
      <w:r w:rsidRPr="007B62F6">
        <w:rPr>
          <w:rFonts w:ascii="Cambria" w:eastAsia="Times New Roman" w:hAnsi="Cambria" w:cs="Times New Roman"/>
          <w:sz w:val="24"/>
          <w:szCs w:val="28"/>
        </w:rPr>
        <w:t>аширское</w:t>
      </w:r>
      <w:proofErr w:type="spellEnd"/>
      <w:r w:rsidRPr="007B62F6">
        <w:rPr>
          <w:rFonts w:ascii="Cambria" w:eastAsia="Times New Roman" w:hAnsi="Cambria" w:cs="Times New Roman"/>
          <w:sz w:val="24"/>
          <w:szCs w:val="28"/>
        </w:rPr>
        <w:t>, дом 107, площадка размер: 475 кв. м (далее – муниципальное имущество)</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ind w:firstLine="567"/>
        <w:rPr>
          <w:rFonts w:ascii="Cambria" w:eastAsia="Times New Roman" w:hAnsi="Cambria" w:cs="Times New Roman"/>
          <w:sz w:val="24"/>
          <w:szCs w:val="24"/>
        </w:rPr>
      </w:pPr>
      <w:r w:rsidRPr="007B62F6">
        <w:rPr>
          <w:rFonts w:ascii="Cambria" w:eastAsia="Times New Roman" w:hAnsi="Cambria" w:cs="Times New Roman"/>
          <w:sz w:val="24"/>
          <w:szCs w:val="24"/>
        </w:rPr>
        <w:t xml:space="preserve">10. ЛОТ №10: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50*40 (2000 кв. м) (далее – муниципальное имущество)</w:t>
      </w:r>
    </w:p>
    <w:p w:rsidR="007B62F6" w:rsidRPr="007B62F6" w:rsidRDefault="007B62F6" w:rsidP="007B62F6">
      <w:pPr>
        <w:spacing w:after="0"/>
        <w:ind w:firstLine="567"/>
        <w:rPr>
          <w:rFonts w:ascii="Cambria" w:eastAsia="Times New Roman" w:hAnsi="Cambria" w:cs="Times New Roman"/>
          <w:sz w:val="24"/>
          <w:szCs w:val="24"/>
        </w:rPr>
      </w:pPr>
    </w:p>
    <w:p w:rsidR="007B62F6" w:rsidRPr="007B62F6" w:rsidRDefault="007B62F6" w:rsidP="007B62F6">
      <w:pPr>
        <w:spacing w:after="0"/>
        <w:rPr>
          <w:rFonts w:ascii="Cambria" w:eastAsia="Times New Roman" w:hAnsi="Cambria" w:cs="Times New Roman"/>
          <w:sz w:val="24"/>
          <w:szCs w:val="24"/>
        </w:rPr>
      </w:pPr>
      <w:r w:rsidRPr="007B62F6">
        <w:rPr>
          <w:rFonts w:ascii="Cambria" w:eastAsia="Times New Roman" w:hAnsi="Cambria" w:cs="Times New Roman"/>
          <w:b/>
          <w:sz w:val="24"/>
          <w:szCs w:val="24"/>
        </w:rPr>
        <w:t xml:space="preserve">           </w:t>
      </w:r>
      <w:r w:rsidRPr="007B62F6">
        <w:rPr>
          <w:rFonts w:ascii="Cambria" w:eastAsia="Times New Roman" w:hAnsi="Cambria" w:cs="Times New Roman"/>
          <w:sz w:val="24"/>
          <w:szCs w:val="24"/>
        </w:rPr>
        <w:t xml:space="preserve">11. ЛОТ №11: 142000, Московская обл., г. Домодедово, </w:t>
      </w:r>
      <w:proofErr w:type="spellStart"/>
      <w:r w:rsidRPr="007B62F6">
        <w:rPr>
          <w:rFonts w:ascii="Cambria" w:eastAsia="Times New Roman" w:hAnsi="Cambria" w:cs="Times New Roman"/>
          <w:sz w:val="24"/>
          <w:szCs w:val="24"/>
        </w:rPr>
        <w:t>ш</w:t>
      </w:r>
      <w:proofErr w:type="gramStart"/>
      <w:r w:rsidRPr="007B62F6">
        <w:rPr>
          <w:rFonts w:ascii="Cambria" w:eastAsia="Times New Roman" w:hAnsi="Cambria" w:cs="Times New Roman"/>
          <w:sz w:val="24"/>
          <w:szCs w:val="24"/>
        </w:rPr>
        <w:t>.К</w:t>
      </w:r>
      <w:proofErr w:type="gramEnd"/>
      <w:r w:rsidRPr="007B62F6">
        <w:rPr>
          <w:rFonts w:ascii="Cambria" w:eastAsia="Times New Roman" w:hAnsi="Cambria" w:cs="Times New Roman"/>
          <w:sz w:val="24"/>
          <w:szCs w:val="24"/>
        </w:rPr>
        <w:t>аширское</w:t>
      </w:r>
      <w:proofErr w:type="spellEnd"/>
      <w:r w:rsidRPr="007B62F6">
        <w:rPr>
          <w:rFonts w:ascii="Cambria" w:eastAsia="Times New Roman" w:hAnsi="Cambria" w:cs="Times New Roman"/>
          <w:sz w:val="24"/>
          <w:szCs w:val="24"/>
        </w:rPr>
        <w:t>, дом 107. площадка размер: 1*250 (250 кв. м) (далее – муниципальное имущество)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Настоящий открытый аукцион проводится в соответствии с нормами Гражданского кодекса Российской Федерации, ст.17.1 Федерального закона от 26.07.2006г. №135-ФЗ «О защите конкуренции», в </w:t>
      </w:r>
      <w:proofErr w:type="gramStart"/>
      <w:r w:rsidRPr="007B62F6">
        <w:rPr>
          <w:rFonts w:ascii="Cambria" w:eastAsia="Times New Roman" w:hAnsi="Cambria" w:cs="Times New Roman"/>
          <w:sz w:val="24"/>
          <w:szCs w:val="28"/>
        </w:rPr>
        <w:t>порядке</w:t>
      </w:r>
      <w:proofErr w:type="gramEnd"/>
      <w:r w:rsidRPr="007B62F6">
        <w:rPr>
          <w:rFonts w:ascii="Cambria" w:eastAsia="Times New Roman" w:hAnsi="Cambria" w:cs="Times New Roman"/>
          <w:sz w:val="24"/>
          <w:szCs w:val="28"/>
        </w:rPr>
        <w:t xml:space="preserve"> установленном приказом федеральной антимонопольной службы от 10.02.2010г. №67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w:t>
      </w:r>
      <w:proofErr w:type="gramStart"/>
      <w:r w:rsidRPr="007B62F6">
        <w:rPr>
          <w:rFonts w:ascii="Cambria" w:eastAsia="Times New Roman" w:hAnsi="Cambria" w:cs="Times New Roman"/>
          <w:sz w:val="24"/>
          <w:szCs w:val="28"/>
        </w:rPr>
        <w:t xml:space="preserve">в </w:t>
      </w:r>
      <w:r w:rsidRPr="007B62F6">
        <w:rPr>
          <w:rFonts w:ascii="Cambria" w:eastAsia="Times New Roman" w:hAnsi="Cambria" w:cs="Times New Roman"/>
          <w:sz w:val="24"/>
          <w:szCs w:val="28"/>
        </w:rPr>
        <w:lastRenderedPageBreak/>
        <w:t xml:space="preserve">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Положением о порядке размещения аттракционов и иных устройств для развлечений на территории парков культуры и отдыха городского округа Домодедово, </w:t>
      </w:r>
      <w:r w:rsidRPr="007B62F6">
        <w:rPr>
          <w:rFonts w:ascii="Cambria" w:eastAsia="Times New Roman" w:hAnsi="Cambria" w:cs="Times New Roman"/>
          <w:sz w:val="24"/>
          <w:szCs w:val="24"/>
        </w:rPr>
        <w:t>утвержденным Постановлением Администрации городского округа Домодедово Московской области от 14.03.2016 № 655 (Приложение 10).</w:t>
      </w:r>
      <w:proofErr w:type="gramEnd"/>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Информация о проведении открытого аукциона на право заключения договоров аренды муниципального имущества (аукционная документация, извещение) размещена на официальном сайте Городского округа Домодедово </w:t>
      </w:r>
      <w:hyperlink r:id="rId14" w:history="1">
        <w:r w:rsidRPr="007B62F6">
          <w:rPr>
            <w:rFonts w:ascii="Cambria" w:eastAsia="Times New Roman" w:hAnsi="Cambria" w:cs="Times New Roman"/>
            <w:sz w:val="24"/>
            <w:szCs w:val="28"/>
            <w:u w:val="single"/>
          </w:rPr>
          <w:t>www.domod.ru</w:t>
        </w:r>
      </w:hyperlink>
      <w:r w:rsidRPr="007B62F6">
        <w:rPr>
          <w:rFonts w:ascii="Calibri" w:eastAsia="Times New Roman" w:hAnsi="Calibri" w:cs="Times New Roman"/>
        </w:rPr>
        <w:t>,</w:t>
      </w:r>
      <w:r w:rsidRPr="007B62F6">
        <w:rPr>
          <w:rFonts w:ascii="Cambria" w:eastAsia="Times New Roman" w:hAnsi="Cambria" w:cs="Times New Roman"/>
          <w:sz w:val="24"/>
          <w:szCs w:val="28"/>
        </w:rPr>
        <w:t xml:space="preserve"> сайте </w:t>
      </w:r>
      <w:hyperlink r:id="rId15"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6"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Право заключения договора аренды муниципального имущества передается участнику, предложившему в ходе аукциона наиболее высокий размер арендной платы (наиболее высокую цену договора) в отношении муниципального имущества.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1.1.2</w:t>
      </w:r>
      <w:r w:rsidRPr="007B62F6">
        <w:rPr>
          <w:rFonts w:ascii="Cambria" w:eastAsia="Times New Roman" w:hAnsi="Cambria" w:cs="Times New Roman"/>
          <w:sz w:val="24"/>
          <w:szCs w:val="28"/>
        </w:rPr>
        <w:t xml:space="preserve"> Основание для проведения аукциона: Приказ автономного учреждения культуры городского округа Домодедово "Городской парк культуры и отдыха "Ёлочки" от «22» марта 2016 г. № 35 «О проведен</w:t>
      </w:r>
      <w:proofErr w:type="gramStart"/>
      <w:r w:rsidRPr="007B62F6">
        <w:rPr>
          <w:rFonts w:ascii="Cambria" w:eastAsia="Times New Roman" w:hAnsi="Cambria" w:cs="Times New Roman"/>
          <w:sz w:val="24"/>
          <w:szCs w:val="28"/>
        </w:rPr>
        <w:t>ии ау</w:t>
      </w:r>
      <w:proofErr w:type="gramEnd"/>
      <w:r w:rsidRPr="007B62F6">
        <w:rPr>
          <w:rFonts w:ascii="Cambria" w:eastAsia="Times New Roman" w:hAnsi="Cambria" w:cs="Times New Roman"/>
          <w:sz w:val="24"/>
          <w:szCs w:val="28"/>
        </w:rPr>
        <w:t xml:space="preserve">кциона на право размещения некапитального объекта (Парк аттракционов) на территории муниципального автономного учреждения культуры городского округа Домодедово "Городской парк культуры и отдыха "Ёлочки".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1.1.3.</w:t>
      </w:r>
      <w:r w:rsidRPr="007B62F6">
        <w:rPr>
          <w:rFonts w:ascii="Cambria" w:eastAsia="Times New Roman" w:hAnsi="Cambria" w:cs="Times New Roman"/>
          <w:sz w:val="24"/>
          <w:szCs w:val="28"/>
        </w:rPr>
        <w:t xml:space="preserve"> Организатор аукциона: Муниципальное автономное учреждение культуры</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1.1.4. </w:t>
      </w:r>
      <w:r w:rsidRPr="007B62F6">
        <w:rPr>
          <w:rFonts w:ascii="Cambria" w:eastAsia="Times New Roman" w:hAnsi="Cambria" w:cs="Times New Roman"/>
          <w:sz w:val="24"/>
          <w:szCs w:val="28"/>
        </w:rPr>
        <w:t xml:space="preserve">Организатор аукциона проводит аукцион в соответствии с условиями и положениями настоящей документации об аукционе, в день, час и по адресу, </w:t>
      </w:r>
      <w:proofErr w:type="gramStart"/>
      <w:r w:rsidRPr="007B62F6">
        <w:rPr>
          <w:rFonts w:ascii="Cambria" w:eastAsia="Times New Roman" w:hAnsi="Cambria" w:cs="Times New Roman"/>
          <w:sz w:val="24"/>
          <w:szCs w:val="28"/>
        </w:rPr>
        <w:t>указанным</w:t>
      </w:r>
      <w:proofErr w:type="gramEnd"/>
      <w:r w:rsidRPr="007B62F6">
        <w:rPr>
          <w:rFonts w:ascii="Cambria" w:eastAsia="Times New Roman" w:hAnsi="Cambria" w:cs="Times New Roman"/>
          <w:sz w:val="24"/>
          <w:szCs w:val="28"/>
        </w:rPr>
        <w:t xml:space="preserve"> в извещении о проведении аукциона и Приложении № 6 (Информационная карта) к настоящей документации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color w:val="FF0000"/>
          <w:sz w:val="24"/>
          <w:szCs w:val="28"/>
        </w:rPr>
      </w:pPr>
      <w:r w:rsidRPr="007B62F6">
        <w:rPr>
          <w:rFonts w:ascii="Cambria" w:eastAsia="Times New Roman" w:hAnsi="Cambria" w:cs="Times New Roman"/>
          <w:b/>
          <w:sz w:val="24"/>
          <w:szCs w:val="28"/>
        </w:rPr>
        <w:t>1.1.5.</w:t>
      </w:r>
      <w:r w:rsidRPr="007B62F6">
        <w:rPr>
          <w:rFonts w:ascii="Cambria" w:eastAsia="Times New Roman" w:hAnsi="Cambria" w:cs="Times New Roman"/>
          <w:sz w:val="24"/>
          <w:szCs w:val="28"/>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а также аудиозапись аукциона хранятся Организатором аукциона в течение срока действия договора на размещение некапитального объекта, но не менее 3 (Трех) лет.</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1.2. Сведения о предмете и объекте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1.2.1.</w:t>
      </w:r>
      <w:r w:rsidRPr="007B62F6">
        <w:rPr>
          <w:rFonts w:ascii="Cambria" w:eastAsia="Times New Roman" w:hAnsi="Cambria" w:cs="Times New Roman"/>
          <w:sz w:val="24"/>
          <w:szCs w:val="28"/>
        </w:rPr>
        <w:tab/>
        <w:t xml:space="preserve">Предметом аукциона является право на заключение договора на размещение объекта, не являющегося объектом капитального строительства (Парк аттракционов) (далее «Объект»). Ориентир зоны размещения Объекта (местоположение):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ш. </w:t>
      </w:r>
      <w:proofErr w:type="gramStart"/>
      <w:r w:rsidRPr="007B62F6">
        <w:rPr>
          <w:rFonts w:ascii="Cambria" w:eastAsia="Times New Roman" w:hAnsi="Cambria" w:cs="Times New Roman"/>
          <w:sz w:val="24"/>
          <w:szCs w:val="28"/>
        </w:rPr>
        <w:t>Каширское</w:t>
      </w:r>
      <w:proofErr w:type="gramEnd"/>
      <w:r w:rsidRPr="007B62F6">
        <w:rPr>
          <w:rFonts w:ascii="Cambria" w:eastAsia="Times New Roman" w:hAnsi="Cambria" w:cs="Times New Roman"/>
          <w:sz w:val="24"/>
          <w:szCs w:val="28"/>
        </w:rPr>
        <w:t>, дом 107.</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Земельный участок (кадастровый номер: 50:28:0000000:42483), на котором размещается Объект, является муниципальным имуществом городского округа Домодедово Московской области и находится во владении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на праве постоянного (бессрочного) пользования (Свидетельство серии 50-АК № 253904 от 08.12.2014 года).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1.2.2.</w:t>
      </w:r>
      <w:r w:rsidRPr="007B62F6">
        <w:rPr>
          <w:rFonts w:ascii="Cambria" w:eastAsia="Times New Roman" w:hAnsi="Cambria" w:cs="Times New Roman"/>
          <w:sz w:val="24"/>
          <w:szCs w:val="28"/>
        </w:rPr>
        <w:tab/>
        <w:t>Сведения об объекте и предмете аукциона указаны в Приложениях № 5 и № 6 к настоящей документации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1.2.3.</w:t>
      </w:r>
      <w:r w:rsidRPr="007B62F6">
        <w:rPr>
          <w:rFonts w:ascii="Cambria" w:eastAsia="Times New Roman" w:hAnsi="Cambria" w:cs="Times New Roman"/>
          <w:sz w:val="24"/>
          <w:szCs w:val="28"/>
        </w:rPr>
        <w:tab/>
        <w:t xml:space="preserve">Начальная цена предмета аукциона и «шаг аукциона» </w:t>
      </w:r>
      <w:proofErr w:type="gramStart"/>
      <w:r w:rsidRPr="007B62F6">
        <w:rPr>
          <w:rFonts w:ascii="Cambria" w:eastAsia="Times New Roman" w:hAnsi="Cambria" w:cs="Times New Roman"/>
          <w:sz w:val="24"/>
          <w:szCs w:val="28"/>
        </w:rPr>
        <w:t>указаны</w:t>
      </w:r>
      <w:proofErr w:type="gramEnd"/>
      <w:r w:rsidRPr="007B62F6">
        <w:rPr>
          <w:rFonts w:ascii="Cambria" w:eastAsia="Times New Roman" w:hAnsi="Cambria" w:cs="Times New Roman"/>
          <w:sz w:val="24"/>
          <w:szCs w:val="28"/>
        </w:rPr>
        <w:t xml:space="preserve"> в Приложении № 6 (Информационная карта).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1.2.4.</w:t>
      </w:r>
      <w:r w:rsidRPr="007B62F6">
        <w:rPr>
          <w:rFonts w:ascii="Cambria" w:eastAsia="Times New Roman" w:hAnsi="Cambria" w:cs="Times New Roman"/>
          <w:sz w:val="24"/>
          <w:szCs w:val="28"/>
        </w:rPr>
        <w:tab/>
        <w:t xml:space="preserve">Требования к содержанию и уборке территории указаны в Приложении № 6 (Информационная карта). Наличие возможности подключения некапитального объекта к сетям инженерно-технического обеспечения указано в Приложении № 6 (Информационная карта).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1.2.5.</w:t>
      </w:r>
      <w:r w:rsidRPr="007B62F6">
        <w:rPr>
          <w:rFonts w:ascii="Cambria" w:eastAsia="Times New Roman" w:hAnsi="Cambria" w:cs="Times New Roman"/>
          <w:sz w:val="24"/>
          <w:szCs w:val="28"/>
        </w:rPr>
        <w:tab/>
        <w:t>Наличие возможности подключения некапитального объекта к сетям инженерно-технического обеспечения указано в Приложении № 6(Информационная карта).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1.2.6. </w:t>
      </w:r>
      <w:r w:rsidRPr="007B62F6">
        <w:rPr>
          <w:rFonts w:ascii="Cambria" w:eastAsia="Times New Roman" w:hAnsi="Cambria" w:cs="Times New Roman"/>
          <w:sz w:val="24"/>
          <w:szCs w:val="28"/>
        </w:rPr>
        <w:t xml:space="preserve">Дата, время, график проведения осмотра площадок (имущества), на которых размещаются объекты, не являющиеся объектом капитального строительства (Парк аттракционов):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Осмотр обеспечивается Организатором аукциона без взимания платы. Проведение такого осмотра осуществляется не реже чем через каждые 5 рабочих дней с даты размещения извещения о проведении аукциона на официальном сайте Городского округа Домодедово </w:t>
      </w:r>
      <w:hyperlink r:id="rId17" w:history="1">
        <w:r w:rsidRPr="007B62F6">
          <w:rPr>
            <w:rFonts w:ascii="Cambria" w:eastAsia="Times New Roman" w:hAnsi="Cambria" w:cs="Times New Roman"/>
            <w:sz w:val="24"/>
            <w:szCs w:val="28"/>
            <w:u w:val="single"/>
          </w:rPr>
          <w:t>www.domod.ru</w:t>
        </w:r>
      </w:hyperlink>
      <w:r w:rsidRPr="007B62F6">
        <w:rPr>
          <w:rFonts w:ascii="Cambria" w:eastAsia="Times New Roman" w:hAnsi="Cambria" w:cs="Times New Roman"/>
          <w:sz w:val="24"/>
          <w:szCs w:val="28"/>
        </w:rPr>
        <w:t xml:space="preserve">, сайте </w:t>
      </w:r>
      <w:hyperlink r:id="rId18"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19"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r w:rsidRPr="007B62F6">
          <w:rPr>
            <w:rFonts w:ascii="Cambria" w:eastAsia="Times New Roman" w:hAnsi="Cambria" w:cs="Times New Roman"/>
            <w:sz w:val="24"/>
            <w:szCs w:val="28"/>
            <w:u w:val="single"/>
            <w:lang w:val="en-US"/>
          </w:rPr>
          <w:t>torgi</w:t>
        </w:r>
        <w:r w:rsidRPr="007B62F6">
          <w:rPr>
            <w:rFonts w:ascii="Cambria" w:eastAsia="Times New Roman" w:hAnsi="Cambria" w:cs="Times New Roman"/>
            <w:sz w:val="24"/>
            <w:szCs w:val="28"/>
            <w:u w:val="single"/>
          </w:rPr>
          <w:t>.</w:t>
        </w:r>
        <w:r w:rsidRPr="007B62F6">
          <w:rPr>
            <w:rFonts w:ascii="Cambria" w:eastAsia="Times New Roman" w:hAnsi="Cambria" w:cs="Times New Roman"/>
            <w:sz w:val="24"/>
            <w:szCs w:val="28"/>
            <w:u w:val="single"/>
            <w:lang w:val="en-US"/>
          </w:rPr>
          <w:t>mosreg</w:t>
        </w:r>
        <w:r w:rsidRPr="007B62F6">
          <w:rPr>
            <w:rFonts w:ascii="Cambria" w:eastAsia="Times New Roman" w:hAnsi="Cambria" w:cs="Times New Roman"/>
            <w:sz w:val="24"/>
            <w:szCs w:val="28"/>
            <w:u w:val="single"/>
          </w:rPr>
          <w:t>.</w:t>
        </w:r>
        <w:r w:rsidRPr="007B62F6">
          <w:rPr>
            <w:rFonts w:ascii="Cambria" w:eastAsia="Times New Roman" w:hAnsi="Cambria" w:cs="Times New Roman"/>
            <w:sz w:val="24"/>
            <w:szCs w:val="28"/>
            <w:u w:val="single"/>
            <w:lang w:val="en-US"/>
          </w:rPr>
          <w:t>ru</w:t>
        </w:r>
      </w:hyperlink>
      <w:r w:rsidRPr="007B62F6">
        <w:rPr>
          <w:rFonts w:ascii="Cambria" w:eastAsia="Times New Roman" w:hAnsi="Cambria" w:cs="Times New Roman"/>
          <w:sz w:val="24"/>
          <w:szCs w:val="28"/>
        </w:rPr>
        <w:t xml:space="preserve"> но не </w:t>
      </w:r>
      <w:proofErr w:type="gramStart"/>
      <w:r w:rsidRPr="007B62F6">
        <w:rPr>
          <w:rFonts w:ascii="Cambria" w:eastAsia="Times New Roman" w:hAnsi="Cambria" w:cs="Times New Roman"/>
          <w:sz w:val="24"/>
          <w:szCs w:val="28"/>
        </w:rPr>
        <w:t>позднее</w:t>
      </w:r>
      <w:proofErr w:type="gramEnd"/>
      <w:r w:rsidRPr="007B62F6">
        <w:rPr>
          <w:rFonts w:ascii="Cambria" w:eastAsia="Times New Roman" w:hAnsi="Cambria" w:cs="Times New Roman"/>
          <w:sz w:val="24"/>
          <w:szCs w:val="28"/>
        </w:rPr>
        <w:t xml:space="preserve"> чем за 2 рабочих дня до даты окончания срока подачи заявок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autoSpaceDE w:val="0"/>
        <w:autoSpaceDN w:val="0"/>
        <w:adjustRightInd w:val="0"/>
        <w:spacing w:after="0" w:line="240" w:lineRule="auto"/>
        <w:jc w:val="both"/>
        <w:rPr>
          <w:rFonts w:ascii="Cambria" w:eastAsia="Times New Roman" w:hAnsi="Cambria" w:cs="Cambria"/>
          <w:bCs/>
          <w:sz w:val="24"/>
          <w:szCs w:val="24"/>
          <w:lang w:eastAsia="ru-RU"/>
        </w:rPr>
      </w:pPr>
      <w:r w:rsidRPr="007B62F6">
        <w:rPr>
          <w:rFonts w:ascii="Cambria" w:eastAsia="Calibri" w:hAnsi="Cambria" w:cs="Calibri"/>
          <w:b/>
          <w:sz w:val="24"/>
          <w:szCs w:val="28"/>
        </w:rPr>
        <w:t xml:space="preserve">1.2.7. </w:t>
      </w:r>
      <w:r w:rsidRPr="007B62F6">
        <w:rPr>
          <w:rFonts w:ascii="Cambria" w:eastAsia="Times New Roman" w:hAnsi="Cambria" w:cs="Cambria"/>
          <w:bCs/>
          <w:sz w:val="24"/>
          <w:szCs w:val="24"/>
          <w:lang w:eastAsia="ru-RU"/>
        </w:rPr>
        <w:t xml:space="preserve">Любое заинтересованное лицо вправе направить в письменной форме, в том числе в форме электронного документа, путем направления письма на электронную почту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путем направления письма на электронную почту </w:t>
      </w:r>
      <w:r w:rsidRPr="007B62F6">
        <w:rPr>
          <w:rFonts w:ascii="Cambria" w:eastAsia="Calibri" w:hAnsi="Cambria" w:cs="Cambria"/>
          <w:bCs/>
          <w:sz w:val="24"/>
          <w:szCs w:val="24"/>
          <w:lang w:eastAsia="ru-RU"/>
        </w:rPr>
        <w:t>заинтересованному лицу</w:t>
      </w:r>
      <w:r w:rsidRPr="007B62F6">
        <w:rPr>
          <w:rFonts w:ascii="Cambria" w:eastAsia="Times New Roman" w:hAnsi="Cambria" w:cs="Cambria"/>
          <w:bCs/>
          <w:sz w:val="24"/>
          <w:szCs w:val="24"/>
          <w:lang w:eastAsia="ru-RU"/>
        </w:rPr>
        <w:t xml:space="preserve">, разъяснения положений аукционной документации, если указанный запрос поступил к нему не </w:t>
      </w:r>
      <w:proofErr w:type="gramStart"/>
      <w:r w:rsidRPr="007B62F6">
        <w:rPr>
          <w:rFonts w:ascii="Cambria" w:eastAsia="Times New Roman" w:hAnsi="Cambria" w:cs="Cambria"/>
          <w:bCs/>
          <w:sz w:val="24"/>
          <w:szCs w:val="24"/>
          <w:lang w:eastAsia="ru-RU"/>
        </w:rPr>
        <w:t>позднее</w:t>
      </w:r>
      <w:proofErr w:type="gramEnd"/>
      <w:r w:rsidRPr="007B62F6">
        <w:rPr>
          <w:rFonts w:ascii="Cambria" w:eastAsia="Times New Roman" w:hAnsi="Cambria" w:cs="Cambria"/>
          <w:bCs/>
          <w:sz w:val="24"/>
          <w:szCs w:val="24"/>
          <w:lang w:eastAsia="ru-RU"/>
        </w:rPr>
        <w:t xml:space="preserve"> чем за три рабочих дня до даты окончания срока подачи заявок на участие в аукционе.</w:t>
      </w:r>
    </w:p>
    <w:p w:rsidR="007B62F6" w:rsidRPr="007B62F6" w:rsidRDefault="007B62F6" w:rsidP="007B62F6">
      <w:pPr>
        <w:autoSpaceDE w:val="0"/>
        <w:autoSpaceDN w:val="0"/>
        <w:adjustRightInd w:val="0"/>
        <w:spacing w:after="0" w:line="240" w:lineRule="auto"/>
        <w:jc w:val="both"/>
        <w:rPr>
          <w:rFonts w:ascii="Cambria" w:eastAsia="Times New Roman" w:hAnsi="Cambria" w:cs="Cambria"/>
          <w:bCs/>
          <w:sz w:val="24"/>
          <w:szCs w:val="24"/>
          <w:lang w:eastAsia="ru-RU"/>
        </w:rPr>
      </w:pPr>
      <w:proofErr w:type="gramStart"/>
      <w:r w:rsidRPr="007B62F6">
        <w:rPr>
          <w:rFonts w:ascii="Cambria" w:eastAsia="Times New Roman" w:hAnsi="Cambria" w:cs="Cambria"/>
          <w:bCs/>
          <w:sz w:val="24"/>
          <w:szCs w:val="24"/>
          <w:lang w:eastAsia="ru-RU"/>
        </w:rPr>
        <w:t xml:space="preserve">В течение одного дня с даты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на </w:t>
      </w:r>
      <w:r w:rsidRPr="007B62F6">
        <w:rPr>
          <w:rFonts w:ascii="Cambria" w:eastAsia="Times New Roman" w:hAnsi="Cambria" w:cs="Times New Roman"/>
          <w:sz w:val="24"/>
          <w:szCs w:val="28"/>
        </w:rPr>
        <w:t xml:space="preserve">официальном сайте Городского округа Домодедово </w:t>
      </w:r>
      <w:hyperlink r:id="rId20" w:history="1">
        <w:r w:rsidRPr="007B62F6">
          <w:rPr>
            <w:rFonts w:ascii="Cambria" w:eastAsia="Times New Roman" w:hAnsi="Cambria" w:cs="Times New Roman"/>
            <w:sz w:val="24"/>
            <w:szCs w:val="28"/>
            <w:u w:val="single"/>
          </w:rPr>
          <w:t>www.domod.ru</w:t>
        </w:r>
      </w:hyperlink>
      <w:r w:rsidRPr="007B62F6">
        <w:rPr>
          <w:rFonts w:ascii="Calibri" w:eastAsia="Times New Roman" w:hAnsi="Calibri" w:cs="Times New Roman"/>
        </w:rPr>
        <w:t>,</w:t>
      </w:r>
      <w:r w:rsidRPr="007B62F6">
        <w:rPr>
          <w:rFonts w:ascii="Cambria" w:eastAsia="Times New Roman" w:hAnsi="Cambria" w:cs="Times New Roman"/>
          <w:sz w:val="24"/>
          <w:szCs w:val="28"/>
        </w:rPr>
        <w:t xml:space="preserve"> сайте </w:t>
      </w:r>
      <w:hyperlink r:id="rId21"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22"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xml:space="preserve">., </w:t>
      </w:r>
      <w:r w:rsidRPr="007B62F6">
        <w:rPr>
          <w:rFonts w:ascii="Cambria" w:eastAsia="Times New Roman" w:hAnsi="Cambria" w:cs="Cambria"/>
          <w:bCs/>
          <w:sz w:val="24"/>
          <w:szCs w:val="24"/>
          <w:lang w:eastAsia="ru-RU"/>
        </w:rPr>
        <w:t>с указанием предмета запроса, но без указания заинтересованного лица, от которого поступил запрос.</w:t>
      </w:r>
      <w:proofErr w:type="gramEnd"/>
      <w:r w:rsidRPr="007B62F6">
        <w:rPr>
          <w:rFonts w:ascii="Cambria" w:eastAsia="Times New Roman" w:hAnsi="Cambria" w:cs="Cambria"/>
          <w:bCs/>
          <w:sz w:val="24"/>
          <w:szCs w:val="24"/>
          <w:lang w:eastAsia="ru-RU"/>
        </w:rPr>
        <w:t xml:space="preserve"> Разъяснение положений аукционной документации не должно изменять ее суть. </w:t>
      </w:r>
      <w:r w:rsidRPr="007B62F6">
        <w:rPr>
          <w:rFonts w:ascii="Cambria" w:eastAsia="Times New Roman" w:hAnsi="Cambria" w:cs="Times New Roman"/>
          <w:sz w:val="24"/>
          <w:szCs w:val="28"/>
        </w:rPr>
        <w:t xml:space="preserve">Даты начала и окончания предоставления разъяснений указаны </w:t>
      </w:r>
      <w:proofErr w:type="gramStart"/>
      <w:r w:rsidRPr="007B62F6">
        <w:rPr>
          <w:rFonts w:ascii="Cambria" w:eastAsia="Times New Roman" w:hAnsi="Cambria" w:cs="Times New Roman"/>
          <w:sz w:val="24"/>
          <w:szCs w:val="24"/>
        </w:rPr>
        <w:t>Приложении</w:t>
      </w:r>
      <w:proofErr w:type="gramEnd"/>
      <w:r w:rsidRPr="007B62F6">
        <w:rPr>
          <w:rFonts w:ascii="Cambria" w:eastAsia="Times New Roman" w:hAnsi="Cambria" w:cs="Times New Roman"/>
          <w:sz w:val="24"/>
          <w:szCs w:val="24"/>
        </w:rPr>
        <w:t xml:space="preserve"> № 6 (Информационная карта аукциона).</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Раздел 2. Условия участия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2.1. Требования к участникам аукциона</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2.1.1.</w:t>
      </w:r>
      <w:r w:rsidRPr="007B62F6">
        <w:rPr>
          <w:rFonts w:ascii="Cambria" w:eastAsia="Times New Roman" w:hAnsi="Cambria" w:cs="Times New Roman"/>
          <w:sz w:val="24"/>
          <w:szCs w:val="28"/>
        </w:rPr>
        <w:t xml:space="preserve"> Заявителем на участие в аукционе может быть </w:t>
      </w:r>
      <w:r w:rsidRPr="007B62F6">
        <w:rPr>
          <w:rFonts w:ascii="Cambria" w:eastAsia="Times New Roman" w:hAnsi="Cambria" w:cs="Arial"/>
          <w:sz w:val="24"/>
          <w:szCs w:val="24"/>
        </w:rPr>
        <w:t>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w:t>
      </w:r>
      <w:r w:rsidRPr="007B62F6">
        <w:rPr>
          <w:rFonts w:ascii="Cambria" w:eastAsia="Times New Roman" w:hAnsi="Cambria" w:cs="Times New Roman"/>
          <w:sz w:val="24"/>
          <w:szCs w:val="28"/>
        </w:rPr>
        <w:t>, подавшее заявку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2.1.2.</w:t>
      </w:r>
      <w:r w:rsidRPr="007B62F6">
        <w:rPr>
          <w:rFonts w:ascii="Cambria" w:eastAsia="Times New Roman" w:hAnsi="Cambria" w:cs="Times New Roman"/>
          <w:sz w:val="24"/>
          <w:szCs w:val="28"/>
        </w:rPr>
        <w:t xml:space="preserve"> Плата за участие в аукционе не взимается.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2.1.3.</w:t>
      </w:r>
      <w:r w:rsidRPr="007B62F6">
        <w:rPr>
          <w:rFonts w:ascii="Cambria" w:eastAsia="Times New Roman" w:hAnsi="Cambria" w:cs="Times New Roman"/>
          <w:sz w:val="24"/>
          <w:szCs w:val="28"/>
        </w:rPr>
        <w:t xml:space="preserve"> Стоимость и порядок выдачи документации об аукционе на бумажном носителе указаны в Приложении № 6 (Информационная карта).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2.1.4.</w:t>
      </w:r>
      <w:r w:rsidRPr="007B62F6">
        <w:rPr>
          <w:rFonts w:ascii="Cambria" w:eastAsia="Times New Roman" w:hAnsi="Cambria" w:cs="Times New Roman"/>
          <w:sz w:val="24"/>
          <w:szCs w:val="28"/>
        </w:rPr>
        <w:t xml:space="preserve"> Заявитель несет все расходы, связанные с подготовкой и подачей заявки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2.1.5.</w:t>
      </w:r>
      <w:r w:rsidRPr="007B62F6">
        <w:rPr>
          <w:rFonts w:ascii="Cambria" w:eastAsia="Times New Roman" w:hAnsi="Cambria" w:cs="Times New Roman"/>
          <w:sz w:val="24"/>
          <w:szCs w:val="28"/>
        </w:rPr>
        <w:t xml:space="preserve"> Проекты договоров на размещение некапитального объекта по каждому лоту приведены в Приложении № 8 к настоящей документации об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2.1.6.</w:t>
      </w:r>
      <w:r w:rsidRPr="007B62F6">
        <w:rPr>
          <w:rFonts w:ascii="Cambria" w:eastAsia="Times New Roman" w:hAnsi="Cambria" w:cs="Times New Roman"/>
          <w:sz w:val="24"/>
          <w:szCs w:val="28"/>
        </w:rPr>
        <w:t xml:space="preserve"> Для участия в аукционе заявитель обеспечивает перечисление задатка в размере 10%, без НДС на счет Организатора аукциона. Исполнение обязанности по внесению суммы задатка третьими лицами не допускается. Перечисленные денежные средства иными лицами, кроме заявителя, будут </w:t>
      </w:r>
      <w:proofErr w:type="gramStart"/>
      <w:r w:rsidRPr="007B62F6">
        <w:rPr>
          <w:rFonts w:ascii="Cambria" w:eastAsia="Times New Roman" w:hAnsi="Cambria" w:cs="Times New Roman"/>
          <w:sz w:val="24"/>
          <w:szCs w:val="28"/>
        </w:rPr>
        <w:t>считаться ошибочно перечисленными денежными средствами и возвращены</w:t>
      </w:r>
      <w:proofErr w:type="gramEnd"/>
      <w:r w:rsidRPr="007B62F6">
        <w:rPr>
          <w:rFonts w:ascii="Cambria" w:eastAsia="Times New Roman" w:hAnsi="Cambria" w:cs="Times New Roman"/>
          <w:sz w:val="24"/>
          <w:szCs w:val="28"/>
        </w:rPr>
        <w:t xml:space="preserve"> на счет плательщика. Задаток должен поступить на счет Организатора аукциона до дня окончания приема заявок и документов для участия в аукционе.</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Непредставление заявителем в составе заявки документа, подтверждающего перечисление суммы задатка, а также </w:t>
      </w:r>
      <w:proofErr w:type="spellStart"/>
      <w:r w:rsidRPr="007B62F6">
        <w:rPr>
          <w:rFonts w:ascii="Cambria" w:eastAsia="Times New Roman" w:hAnsi="Cambria" w:cs="Times New Roman"/>
          <w:sz w:val="24"/>
          <w:szCs w:val="28"/>
        </w:rPr>
        <w:t>непоступление</w:t>
      </w:r>
      <w:proofErr w:type="spellEnd"/>
      <w:r w:rsidRPr="007B62F6">
        <w:rPr>
          <w:rFonts w:ascii="Cambria" w:eastAsia="Times New Roman" w:hAnsi="Cambria" w:cs="Times New Roman"/>
          <w:sz w:val="24"/>
          <w:szCs w:val="28"/>
        </w:rPr>
        <w:t xml:space="preserve"> задатка на счет Организатора аукциона в установленный извещением о проведение аукциона срок, считается существенным отклонением от требований и условий настоящей документации об аукционе и ведет к отказу признания заявителя участником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2.2. Условия допуска к участию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2.2.1.</w:t>
      </w:r>
      <w:r w:rsidRPr="007B62F6">
        <w:rPr>
          <w:rFonts w:ascii="Cambria" w:eastAsia="Times New Roman" w:hAnsi="Cambria" w:cs="Times New Roman"/>
          <w:sz w:val="24"/>
          <w:szCs w:val="28"/>
        </w:rPr>
        <w:t xml:space="preserve"> Заявитель не допускается к участию в аукционе по следующим основаниям:</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а) Непредставление документов, необходимых для участия в аукционе, определенных Приложением 6 к настоящей документации, или представление недостоверных сведений. Подача заявки и документов лицом, не уполномоченным заявителем на осуществление таких действий, является предоставлением недостоверных сведений;</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б) </w:t>
      </w:r>
      <w:proofErr w:type="spellStart"/>
      <w:r w:rsidRPr="007B62F6">
        <w:rPr>
          <w:rFonts w:ascii="Cambria" w:eastAsia="Times New Roman" w:hAnsi="Cambria" w:cs="Times New Roman"/>
          <w:sz w:val="24"/>
          <w:szCs w:val="28"/>
        </w:rPr>
        <w:t>Непоступление</w:t>
      </w:r>
      <w:proofErr w:type="spellEnd"/>
      <w:r w:rsidRPr="007B62F6">
        <w:rPr>
          <w:rFonts w:ascii="Cambria" w:eastAsia="Times New Roman" w:hAnsi="Cambria" w:cs="Times New Roman"/>
          <w:sz w:val="24"/>
          <w:szCs w:val="28"/>
        </w:rPr>
        <w:t xml:space="preserve"> задатка на счет, указанный в извещении о проведен</w:t>
      </w:r>
      <w:proofErr w:type="gramStart"/>
      <w:r w:rsidRPr="007B62F6">
        <w:rPr>
          <w:rFonts w:ascii="Cambria" w:eastAsia="Times New Roman" w:hAnsi="Cambria" w:cs="Times New Roman"/>
          <w:sz w:val="24"/>
          <w:szCs w:val="28"/>
        </w:rPr>
        <w:t>ии ау</w:t>
      </w:r>
      <w:proofErr w:type="gramEnd"/>
      <w:r w:rsidRPr="007B62F6">
        <w:rPr>
          <w:rFonts w:ascii="Cambria" w:eastAsia="Times New Roman" w:hAnsi="Cambria" w:cs="Times New Roman"/>
          <w:sz w:val="24"/>
          <w:szCs w:val="28"/>
        </w:rPr>
        <w:t>кциона, до дня окончания приема заявок и документов для участия в аукционе;</w:t>
      </w:r>
    </w:p>
    <w:p w:rsidR="007B62F6" w:rsidRPr="007B62F6" w:rsidRDefault="007B62F6" w:rsidP="007B62F6">
      <w:pPr>
        <w:autoSpaceDE w:val="0"/>
        <w:autoSpaceDN w:val="0"/>
        <w:adjustRightInd w:val="0"/>
        <w:spacing w:after="0" w:line="240" w:lineRule="auto"/>
        <w:ind w:firstLine="540"/>
        <w:jc w:val="both"/>
        <w:rPr>
          <w:rFonts w:ascii="Cambria" w:eastAsia="Calibri" w:hAnsi="Cambria" w:cs="Arial"/>
          <w:sz w:val="24"/>
          <w:szCs w:val="24"/>
        </w:rPr>
      </w:pPr>
      <w:r w:rsidRPr="007B62F6">
        <w:rPr>
          <w:rFonts w:ascii="Cambria" w:eastAsia="Calibri" w:hAnsi="Cambria" w:cs="Calibri"/>
          <w:sz w:val="24"/>
          <w:szCs w:val="24"/>
        </w:rPr>
        <w:t xml:space="preserve">   в) </w:t>
      </w:r>
      <w:r w:rsidRPr="007B62F6">
        <w:rPr>
          <w:rFonts w:ascii="Cambria" w:eastAsia="Calibri" w:hAnsi="Cambria" w:cs="Arial"/>
          <w:sz w:val="24"/>
          <w:szCs w:val="24"/>
        </w:rPr>
        <w:t>наличия решения о ликвидации юридического лица или наличие решения арбитражного суда о признании юридического лица, индивидуального предпринимателя, физического лица банкротом и об открытии конкурсного производства;</w:t>
      </w:r>
    </w:p>
    <w:p w:rsidR="007B62F6" w:rsidRPr="007B62F6" w:rsidRDefault="007B62F6" w:rsidP="007B62F6">
      <w:pPr>
        <w:autoSpaceDE w:val="0"/>
        <w:autoSpaceDN w:val="0"/>
        <w:adjustRightInd w:val="0"/>
        <w:spacing w:after="0" w:line="240" w:lineRule="auto"/>
        <w:ind w:firstLine="540"/>
        <w:jc w:val="both"/>
        <w:rPr>
          <w:rFonts w:ascii="Cambria" w:eastAsia="Calibri" w:hAnsi="Cambria" w:cs="Arial"/>
          <w:sz w:val="24"/>
          <w:szCs w:val="24"/>
        </w:rPr>
      </w:pPr>
      <w:r w:rsidRPr="007B62F6">
        <w:rPr>
          <w:rFonts w:ascii="Cambria" w:eastAsia="Calibri" w:hAnsi="Cambria" w:cs="Arial"/>
          <w:sz w:val="24"/>
          <w:szCs w:val="24"/>
        </w:rPr>
        <w:t xml:space="preserve">   г) наличия решения о приостановлении деятельности в порядке, предусмотренном </w:t>
      </w:r>
      <w:hyperlink r:id="rId23" w:history="1">
        <w:r w:rsidRPr="007B62F6">
          <w:rPr>
            <w:rFonts w:ascii="Cambria" w:eastAsia="Calibri" w:hAnsi="Cambria" w:cs="Arial"/>
            <w:sz w:val="24"/>
            <w:szCs w:val="24"/>
          </w:rPr>
          <w:t>Кодексом</w:t>
        </w:r>
      </w:hyperlink>
      <w:r w:rsidRPr="007B62F6">
        <w:rPr>
          <w:rFonts w:ascii="Cambria" w:eastAsia="Calibri" w:hAnsi="Cambria" w:cs="Arial"/>
          <w:sz w:val="24"/>
          <w:szCs w:val="24"/>
        </w:rPr>
        <w:t xml:space="preserve"> Российской Федерации об административных правонарушениях, на день рассмотрения заявки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2.2.2.</w:t>
      </w:r>
      <w:r w:rsidRPr="007B62F6">
        <w:rPr>
          <w:rFonts w:ascii="Cambria" w:eastAsia="Times New Roman" w:hAnsi="Cambria" w:cs="Times New Roman"/>
          <w:sz w:val="24"/>
          <w:szCs w:val="28"/>
        </w:rPr>
        <w:t xml:space="preserve"> Отказ в допуске к участию в торгах по иным основаниям, кроме указанных в пункте 2.2.1 настоящей документации об аукционе оснований, не допускается.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2.2.3.</w:t>
      </w:r>
      <w:r w:rsidRPr="007B62F6">
        <w:rPr>
          <w:rFonts w:ascii="Cambria" w:eastAsia="Times New Roman" w:hAnsi="Cambria" w:cs="Times New Roman"/>
          <w:sz w:val="24"/>
          <w:szCs w:val="28"/>
        </w:rPr>
        <w:t xml:space="preserve"> Место, день и время начала и окончания приема заявок на участие в аукционе указаны в Приложении №6 (Информационная карта).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lastRenderedPageBreak/>
        <w:t>Раздел 3. Подача заявок и допуск заявителя к участию в аукционе. Проведение аукциона. Заключение договора</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3.1.Порядок подачи заявок на участие в аукционе</w:t>
      </w:r>
    </w:p>
    <w:p w:rsidR="007B62F6" w:rsidRPr="007B62F6" w:rsidRDefault="007B62F6" w:rsidP="007B62F6">
      <w:pPr>
        <w:spacing w:after="0" w:line="240" w:lineRule="auto"/>
        <w:jc w:val="center"/>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3.1.1.</w:t>
      </w:r>
      <w:r w:rsidRPr="007B62F6">
        <w:rPr>
          <w:rFonts w:ascii="Cambria" w:eastAsia="Times New Roman" w:hAnsi="Cambria" w:cs="Times New Roman"/>
          <w:sz w:val="24"/>
          <w:szCs w:val="28"/>
        </w:rPr>
        <w:t xml:space="preserve"> Заявитель подает заявку </w:t>
      </w:r>
      <w:proofErr w:type="gramStart"/>
      <w:r w:rsidRPr="007B62F6">
        <w:rPr>
          <w:rFonts w:ascii="Cambria" w:eastAsia="Times New Roman" w:hAnsi="Cambria" w:cs="Times New Roman"/>
          <w:sz w:val="24"/>
          <w:szCs w:val="28"/>
        </w:rPr>
        <w:t>на участие в аукционе в письменной форме в запечатанном конверте в соответствии</w:t>
      </w:r>
      <w:proofErr w:type="gramEnd"/>
      <w:r w:rsidRPr="007B62F6">
        <w:rPr>
          <w:rFonts w:ascii="Cambria" w:eastAsia="Times New Roman" w:hAnsi="Cambria" w:cs="Times New Roman"/>
          <w:sz w:val="24"/>
          <w:szCs w:val="28"/>
        </w:rPr>
        <w:t xml:space="preserve"> с условиями и требованиями, предусмотренными настоящей документацией об аукционе. Подача заявки на участие в аукционе является акцептом оферты в соответствии со статьей 438 Гражданского кодекса Российской Федерации.</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От имени заявителя может действовать иное уполномоченное лицо. При этом на уполномоченное лицо должна быть надлежащим образом оформлена доверенность. Указанная доверенность, в случае подачи заявки и документов для участия в аукционе уполномоченным лицом, включается в комплект подаваемых для участия в аукционе документов.</w:t>
      </w:r>
    </w:p>
    <w:p w:rsidR="007B62F6" w:rsidRPr="007B62F6" w:rsidRDefault="007B62F6" w:rsidP="007B62F6">
      <w:pPr>
        <w:spacing w:after="0" w:line="240" w:lineRule="auto"/>
        <w:ind w:firstLine="708"/>
        <w:jc w:val="both"/>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Доверенность на право подачи заявки и документов для участия в торгах и/или на право участия в аукционе от имени заявителя оформляется на бланке организации-заявителя, за подписью уполномоченного исполнительного органа, скрепленной печатью организации-заявителя (для юридических лиц и индивидуальных предпринимателей, при наличии печати у последних), либо оформляется нотариально (для индивидуальных предпринимателей, не имеющих печати, и физических лиц).</w:t>
      </w:r>
      <w:proofErr w:type="gramEnd"/>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3.1.2.</w:t>
      </w:r>
      <w:r w:rsidRPr="007B62F6">
        <w:rPr>
          <w:rFonts w:ascii="Cambria" w:eastAsia="Times New Roman" w:hAnsi="Cambria" w:cs="Times New Roman"/>
          <w:sz w:val="24"/>
          <w:szCs w:val="28"/>
        </w:rPr>
        <w:t xml:space="preserve"> </w:t>
      </w:r>
      <w:proofErr w:type="gramStart"/>
      <w:r w:rsidRPr="007B62F6">
        <w:rPr>
          <w:rFonts w:ascii="Cambria" w:eastAsia="Times New Roman" w:hAnsi="Cambria" w:cs="Times New Roman"/>
          <w:sz w:val="24"/>
          <w:szCs w:val="28"/>
        </w:rPr>
        <w:t>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Организатор аукциона должны быть составлены на русском языке.</w:t>
      </w:r>
      <w:proofErr w:type="gramEnd"/>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3.1.3.</w:t>
      </w:r>
      <w:r w:rsidRPr="007B62F6">
        <w:rPr>
          <w:rFonts w:ascii="Cambria" w:eastAsia="Times New Roman" w:hAnsi="Cambria" w:cs="Times New Roman"/>
          <w:sz w:val="24"/>
          <w:szCs w:val="28"/>
        </w:rPr>
        <w:t xml:space="preserve"> </w:t>
      </w:r>
      <w:proofErr w:type="gramStart"/>
      <w:r w:rsidRPr="007B62F6">
        <w:rPr>
          <w:rFonts w:ascii="Cambria" w:eastAsia="Times New Roman" w:hAnsi="Cambria" w:cs="Times New Roman"/>
          <w:sz w:val="24"/>
          <w:szCs w:val="28"/>
        </w:rPr>
        <w:t xml:space="preserve">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Организатором торгов при наличии легализации указанных документов или проставлении </w:t>
      </w:r>
      <w:proofErr w:type="spellStart"/>
      <w:r w:rsidRPr="007B62F6">
        <w:rPr>
          <w:rFonts w:ascii="Cambria" w:eastAsia="Times New Roman" w:hAnsi="Cambria" w:cs="Times New Roman"/>
          <w:sz w:val="24"/>
          <w:szCs w:val="28"/>
        </w:rPr>
        <w:t>апостиля</w:t>
      </w:r>
      <w:proofErr w:type="spellEnd"/>
      <w:r w:rsidRPr="007B62F6">
        <w:rPr>
          <w:rFonts w:ascii="Cambria" w:eastAsia="Times New Roman" w:hAnsi="Cambria" w:cs="Times New Roman"/>
          <w:sz w:val="24"/>
          <w:szCs w:val="28"/>
        </w:rPr>
        <w:t>, если иное не установлено международным договором с участием Российской Федерации, а также при наличии нотариально удостоверенного перевода как самих документов</w:t>
      </w:r>
      <w:proofErr w:type="gramEnd"/>
      <w:r w:rsidRPr="007B62F6">
        <w:rPr>
          <w:rFonts w:ascii="Cambria" w:eastAsia="Times New Roman" w:hAnsi="Cambria" w:cs="Times New Roman"/>
          <w:sz w:val="24"/>
          <w:szCs w:val="28"/>
        </w:rPr>
        <w:t>, так и документа, подтверждающего их легализацию.</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3.1.4.</w:t>
      </w:r>
      <w:r w:rsidRPr="007B62F6">
        <w:rPr>
          <w:rFonts w:ascii="Cambria" w:eastAsia="Times New Roman" w:hAnsi="Cambria" w:cs="Times New Roman"/>
          <w:sz w:val="24"/>
          <w:szCs w:val="28"/>
        </w:rPr>
        <w:t xml:space="preserve"> </w:t>
      </w:r>
      <w:proofErr w:type="gramStart"/>
      <w:r w:rsidRPr="007B62F6">
        <w:rPr>
          <w:rFonts w:ascii="Cambria" w:eastAsia="Times New Roman" w:hAnsi="Cambria" w:cs="Times New Roman"/>
          <w:sz w:val="24"/>
          <w:szCs w:val="28"/>
        </w:rPr>
        <w:t>Заявка на участие в аукционе, которую представляет заявитель в соответствии с настоящей документацией об аукционе, должна быть подготовлена строго в соответствии с требованиями настоящей документации об аукционе, по форме в соответствии с Приложением № 7, также для участия в аукционе заявители представляют в установленный в извещении о проведении аукциона срок документы, указанные в Приложении № 6.</w:t>
      </w:r>
      <w:proofErr w:type="gramEnd"/>
      <w:r w:rsidRPr="007B62F6">
        <w:rPr>
          <w:rFonts w:ascii="Cambria" w:eastAsia="Times New Roman" w:hAnsi="Cambria" w:cs="Times New Roman"/>
          <w:sz w:val="24"/>
          <w:szCs w:val="28"/>
        </w:rPr>
        <w:t xml:space="preserve"> Сведения, которые содержатся в заявке с прилагаемыми к ней документами, указанными в Приложении № 6 настоящей документации об аукционе, не должны допускать двусмысленного толкования.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3.1.5.</w:t>
      </w:r>
      <w:r w:rsidRPr="007B62F6">
        <w:rPr>
          <w:rFonts w:ascii="Cambria" w:eastAsia="Times New Roman" w:hAnsi="Cambria" w:cs="Times New Roman"/>
          <w:sz w:val="24"/>
          <w:szCs w:val="28"/>
        </w:rPr>
        <w:t xml:space="preserve"> </w:t>
      </w:r>
      <w:proofErr w:type="gramStart"/>
      <w:r w:rsidRPr="007B62F6">
        <w:rPr>
          <w:rFonts w:ascii="Cambria" w:eastAsia="Times New Roman" w:hAnsi="Cambria" w:cs="Times New Roman"/>
          <w:sz w:val="24"/>
          <w:szCs w:val="28"/>
        </w:rPr>
        <w:t>Заявка на участие в аукционе должна содержать опись входящих в ее состав документов, подписанную заявителем или лицом, им уполномоченным, и скрепленную печатью заявителя (для юридических лиц и индивидуальных предпринимателей, при наличии печати у последних), либо подписью заявителя (для индивидуальных предпринимателей, не имеющих печати, и физических лиц).</w:t>
      </w:r>
      <w:proofErr w:type="gramEnd"/>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lastRenderedPageBreak/>
        <w:t>3.1.6.</w:t>
      </w:r>
      <w:r w:rsidRPr="007B62F6">
        <w:rPr>
          <w:rFonts w:ascii="Cambria" w:eastAsia="Times New Roman" w:hAnsi="Cambria" w:cs="Times New Roman"/>
          <w:sz w:val="24"/>
          <w:szCs w:val="28"/>
        </w:rPr>
        <w:t xml:space="preserve"> Представленные в составе заявки на участие в аукционе документы не возвращаются заявителю, кроме документов по отозванным заявителями заявкам на участие в аукционе в соответствии с п. 3.1.10 настоящей документации об аукционе. Заявка на участие в аукционе, поступившая по истечении срока ее приема, возвращается заявителю в день ее поступления.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3.1.7.</w:t>
      </w:r>
      <w:r w:rsidRPr="007B62F6">
        <w:rPr>
          <w:rFonts w:ascii="Cambria" w:eastAsia="Times New Roman" w:hAnsi="Cambria" w:cs="Times New Roman"/>
          <w:sz w:val="24"/>
          <w:szCs w:val="28"/>
        </w:rPr>
        <w:t xml:space="preserve"> Один заявитель вправе подать только одну заявку на каждый лот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3.1.8.</w:t>
      </w:r>
      <w:r w:rsidRPr="007B62F6">
        <w:rPr>
          <w:rFonts w:ascii="Cambria" w:eastAsia="Times New Roman" w:hAnsi="Cambria" w:cs="Times New Roman"/>
          <w:sz w:val="24"/>
          <w:szCs w:val="28"/>
        </w:rPr>
        <w:t xml:space="preserve"> Прием заявок на участие в аукционе прекращается в срок, указанный в извещении о проведен</w:t>
      </w:r>
      <w:proofErr w:type="gramStart"/>
      <w:r w:rsidRPr="007B62F6">
        <w:rPr>
          <w:rFonts w:ascii="Cambria" w:eastAsia="Times New Roman" w:hAnsi="Cambria" w:cs="Times New Roman"/>
          <w:sz w:val="24"/>
          <w:szCs w:val="28"/>
        </w:rPr>
        <w:t>ии ау</w:t>
      </w:r>
      <w:proofErr w:type="gramEnd"/>
      <w:r w:rsidRPr="007B62F6">
        <w:rPr>
          <w:rFonts w:ascii="Cambria" w:eastAsia="Times New Roman" w:hAnsi="Cambria" w:cs="Times New Roman"/>
          <w:sz w:val="24"/>
          <w:szCs w:val="28"/>
        </w:rPr>
        <w:t>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3.1.9.</w:t>
      </w:r>
      <w:r w:rsidRPr="007B62F6">
        <w:rPr>
          <w:rFonts w:ascii="Cambria" w:eastAsia="Times New Roman" w:hAnsi="Cambria" w:cs="Times New Roman"/>
          <w:sz w:val="24"/>
          <w:szCs w:val="28"/>
        </w:rPr>
        <w:t xml:space="preserve"> При приеме заявки регистрируются Организатором аукциона в журнале регистрации заявок на участие в аукционе в порядке поступления заявок. Лицо, подающее заявку в конверте, должно иметь при себе документ, удостоверяющий личность. Запись регистрации заявки на участие в аукционе включает регистрационный номер заявки, наименование заявителя, дату, время, способ подачи, фамилию, имя, отчество, реквизиты документа, удостоверяющего личность подавшего заявку. По требованию заявителя Организатор аукциона выдает расписку в получении конверта с документами с указанием даты и времени его получения, а также регистрационного номера заявки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3.1.10.</w:t>
      </w:r>
      <w:r w:rsidRPr="007B62F6">
        <w:rPr>
          <w:rFonts w:ascii="Cambria" w:eastAsia="Times New Roman" w:hAnsi="Cambria" w:cs="Times New Roman"/>
          <w:sz w:val="24"/>
          <w:szCs w:val="28"/>
        </w:rPr>
        <w:t xml:space="preserve"> Заявитель имеет право отозвать принятую Организатором аукциона заявку до дня окончания срока приема заявок, уведомив об этом в письменной форме Организатора аукциона. Организатор аукциона обязан возвратить внесенный задаток заявителю в течение пяти рабочих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3.2. Порядок рассмотрения заявок и допуска заявителя к участию в аукционе</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3.2.1.</w:t>
      </w:r>
      <w:r w:rsidRPr="007B62F6">
        <w:rPr>
          <w:rFonts w:ascii="Cambria" w:eastAsia="Times New Roman" w:hAnsi="Cambria" w:cs="Times New Roman"/>
          <w:sz w:val="24"/>
          <w:szCs w:val="28"/>
        </w:rPr>
        <w:t xml:space="preserve"> Организатор аукциона ведет протокол приема заявок на участие в аукционе, который должен содержать сведения о заявителях, датах подачи заявок, внесенных задатках, а также сведения о заявителях, не допущенных к участию в аукционе, с указанием причин отказа. Протокол приема заявок подписывается Организатором аукциона в течение одного дня со дня после окончания срока приема заявок. Заявитель становится участником аукциона с момента подписания Организатором аукциона протокола приема заявок.</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3.2.2</w:t>
      </w:r>
      <w:r w:rsidRPr="007B62F6">
        <w:rPr>
          <w:rFonts w:ascii="Cambria" w:eastAsia="Times New Roman" w:hAnsi="Cambria" w:cs="Times New Roman"/>
          <w:sz w:val="24"/>
          <w:szCs w:val="28"/>
        </w:rPr>
        <w:t>.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подписания протокола приема заявок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3.2.3.</w:t>
      </w:r>
      <w:r w:rsidRPr="007B62F6">
        <w:rPr>
          <w:rFonts w:ascii="Cambria" w:eastAsia="Times New Roman" w:hAnsi="Cambria" w:cs="Times New Roman"/>
          <w:sz w:val="24"/>
          <w:szCs w:val="28"/>
        </w:rPr>
        <w:t xml:space="preserve"> Организатор аукциона обязан вернуть внесенный задаток заявителю, не допущенному к участию в аукционе, в течение пяти рабочих дней со дня подписания протокола приема заявок на участие в аукционе.</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3.2.4.</w:t>
      </w:r>
      <w:r w:rsidRPr="007B62F6">
        <w:rPr>
          <w:rFonts w:ascii="Cambria" w:eastAsia="Times New Roman" w:hAnsi="Cambria" w:cs="Times New Roman"/>
          <w:sz w:val="24"/>
          <w:szCs w:val="28"/>
        </w:rPr>
        <w:t xml:space="preserve"> Аукцион признается несостоявшимся в случае, если:</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1) в аукционе участвовали менее двух участников;</w:t>
      </w:r>
    </w:p>
    <w:p w:rsidR="007B62F6" w:rsidRPr="007B62F6" w:rsidRDefault="007B62F6" w:rsidP="007B62F6">
      <w:pPr>
        <w:spacing w:after="0" w:line="240" w:lineRule="auto"/>
        <w:ind w:firstLine="708"/>
        <w:jc w:val="both"/>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 xml:space="preserve">2) на участие в аукционе по данному лоту не подана ни одна заявка, либо если на основании результатов рассмотрения заявок на участие в аукционе по данному лоту принято решение об отказе в допуске к участию в аукционе всех заявителей, </w:t>
      </w:r>
      <w:r w:rsidRPr="007B62F6">
        <w:rPr>
          <w:rFonts w:ascii="Cambria" w:eastAsia="Times New Roman" w:hAnsi="Cambria" w:cs="Times New Roman"/>
          <w:sz w:val="24"/>
          <w:szCs w:val="28"/>
        </w:rPr>
        <w:lastRenderedPageBreak/>
        <w:t>подавших заявки на участие в аукционе, либо на основании результатов рассмотрения заявок на участие в аукционе принято решение о допуске одного</w:t>
      </w:r>
      <w:proofErr w:type="gramEnd"/>
      <w:r w:rsidRPr="007B62F6">
        <w:rPr>
          <w:rFonts w:ascii="Cambria" w:eastAsia="Times New Roman" w:hAnsi="Cambria" w:cs="Times New Roman"/>
          <w:sz w:val="24"/>
          <w:szCs w:val="28"/>
        </w:rPr>
        <w:t xml:space="preserve"> заявителя.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3.2.5.</w:t>
      </w:r>
      <w:r w:rsidRPr="007B62F6">
        <w:rPr>
          <w:rFonts w:ascii="Cambria" w:eastAsia="Times New Roman" w:hAnsi="Cambria" w:cs="Times New Roman"/>
          <w:sz w:val="24"/>
          <w:szCs w:val="28"/>
        </w:rPr>
        <w:t xml:space="preserve"> В случае если аукцион признан несостоявшимся по причине, указанной в ч. 1 п. 3.2.4 настоящей документации, единственный участник вправе, а Организатор аукциона обязан заключить договор на размещение некапитального объекта по начальной цене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3.3. Порядок проведения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3.3.1.</w:t>
      </w:r>
      <w:r w:rsidRPr="007B62F6">
        <w:rPr>
          <w:rFonts w:ascii="Cambria" w:eastAsia="Times New Roman" w:hAnsi="Cambria" w:cs="Times New Roman"/>
          <w:b/>
          <w:sz w:val="24"/>
          <w:szCs w:val="28"/>
        </w:rPr>
        <w:tab/>
      </w:r>
      <w:r w:rsidRPr="007B62F6">
        <w:rPr>
          <w:rFonts w:ascii="Cambria" w:eastAsia="Times New Roman" w:hAnsi="Cambria" w:cs="Times New Roman"/>
          <w:sz w:val="24"/>
          <w:szCs w:val="28"/>
        </w:rPr>
        <w:t>В аукционе могут участвовать только заявители, признанные участниками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Заявители, признанные участниками аукциона, проходят процедуру регистрации участников аукциона в день проведения аукциона в течение 30 (тридцати) минут до начала проведения аукциона, указанного в извещении. Для регистрации участник (представитель участника) аукциона обязан иметь при себе документ, удостоверяющий личность. Представитель участника аукциона должен иметь документ, подтверждающий полномочие представлять интересы участника на аукционе (выписка из протокола общего собрания участников (акционеров)/решение об избрании исполнительного органа юридического лица и др., заверенные подписью руководителя организации и печатью организации либо оригинал доверенности). </w:t>
      </w:r>
      <w:proofErr w:type="gramStart"/>
      <w:r w:rsidRPr="007B62F6">
        <w:rPr>
          <w:rFonts w:ascii="Cambria" w:eastAsia="Times New Roman" w:hAnsi="Cambria" w:cs="Times New Roman"/>
          <w:sz w:val="24"/>
          <w:szCs w:val="28"/>
        </w:rPr>
        <w:t>Доверенность оформляется надлежащим образом на бланке организации-участника, за подписью уполномоченного лица, скрепленной печатью организации-участника (для юридических лиц и индивидуальных предпринимателей, при наличии печати у последних), либо оформляется нотариально (для индивидуальных предпринимателей, не имеющих печати, и физических лиц).</w:t>
      </w:r>
      <w:proofErr w:type="gramEnd"/>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3.3.2.</w:t>
      </w:r>
      <w:r w:rsidRPr="007B62F6">
        <w:rPr>
          <w:rFonts w:ascii="Cambria" w:eastAsia="Times New Roman" w:hAnsi="Cambria" w:cs="Times New Roman"/>
          <w:b/>
          <w:sz w:val="24"/>
          <w:szCs w:val="28"/>
        </w:rPr>
        <w:tab/>
      </w:r>
      <w:r w:rsidRPr="007B62F6">
        <w:rPr>
          <w:rFonts w:ascii="Cambria" w:eastAsia="Times New Roman" w:hAnsi="Cambria" w:cs="Times New Roman"/>
          <w:sz w:val="24"/>
          <w:szCs w:val="28"/>
        </w:rPr>
        <w:t>Аукцион проводится путем повышения начальной цены предмета аукциона, указанной в извещении о проведение аукциона, на «шаг аукциона».</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3.3.3.</w:t>
      </w:r>
      <w:r w:rsidRPr="007B62F6">
        <w:rPr>
          <w:rFonts w:ascii="Cambria" w:eastAsia="Times New Roman" w:hAnsi="Cambria" w:cs="Times New Roman"/>
          <w:sz w:val="24"/>
          <w:szCs w:val="28"/>
        </w:rPr>
        <w:tab/>
        <w:t>Перед началом аукциона аукционист озвучивает правила проведения аукциона. Аукцион проводится в следующем порядке:</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1) аукцион начинается с объявления аукционистом начала проведения аукциона, номера лота, предмета договора, начальной цены предмета аукциона, "шага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2) участник аукциона поднимает карточку в случае, если он согласен заключить договор по объявленной цене, увеличенной в соответствии с "шагом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3) аукционист объявляет номер карточки участника аукциона, который первым поднял карточку после объявления аукционистом цены предмета аукциона, а также новую цену предмета аукциона, увеличенную в соответствии с "шагом аукциона"; аукцион считается оконченным, если после троекратного объявления аукционистом цены предмета аукциона о своем согласии заключить договор по объявленной аукционистом цене аукциона, увеличенной на «шаг аукциона» не заявил больше ни один участник аукциона (не поднял карточку).</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В этом случае аукционист объявляет об окончание аукциона (лота), номера карточек и наименование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lastRenderedPageBreak/>
        <w:t>3.3.4.</w:t>
      </w:r>
      <w:r w:rsidRPr="007B62F6">
        <w:rPr>
          <w:rFonts w:ascii="Cambria" w:eastAsia="Times New Roman" w:hAnsi="Cambria" w:cs="Times New Roman"/>
          <w:sz w:val="24"/>
          <w:szCs w:val="28"/>
        </w:rPr>
        <w:tab/>
        <w:t>Победителем аукциона признается лицо, выразившее свое согласие на заключение договора по наиболее высокой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В случае если после троекратного объявления начальной цены предмета аукциона больше ни один из участников не заявил о своем намерении приобрести предмет аукциона, победителем признается лицо, чья заявка на участие в аукционе поступила первой.</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3.3.5.</w:t>
      </w:r>
      <w:r w:rsidRPr="007B62F6">
        <w:rPr>
          <w:rFonts w:ascii="Cambria" w:eastAsia="Times New Roman" w:hAnsi="Cambria" w:cs="Times New Roman"/>
          <w:sz w:val="24"/>
          <w:szCs w:val="28"/>
        </w:rPr>
        <w:tab/>
        <w:t>Организатор аукциона ведет аудиозапись процедуры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3.3.6.</w:t>
      </w:r>
      <w:r w:rsidRPr="007B62F6">
        <w:rPr>
          <w:rFonts w:ascii="Cambria" w:eastAsia="Times New Roman" w:hAnsi="Cambria" w:cs="Times New Roman"/>
          <w:sz w:val="24"/>
          <w:szCs w:val="28"/>
        </w:rPr>
        <w:tab/>
        <w:t>Результаты аукциона оформляются протоколом, который в день проведения аукциона подписывается Организатором аукциона, победителем аукциона и участником аукциона, сделавшим предпоследнее предложение о цене предмета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Протокол о результатах аукциона составляется в трех экземплярах: по одному для Организатора аукциона,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предмета аукциона, наименовании и месте нахождения (для юридического лица), фамилии, имени, отчестве (для физического лица) победителя аукциона и участника аукциона, сделавшего предпоследнее предложение о цене предмета аукциона.</w:t>
      </w:r>
      <w:proofErr w:type="gramEnd"/>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3.3.7.</w:t>
      </w:r>
      <w:r w:rsidRPr="007B62F6">
        <w:rPr>
          <w:rFonts w:ascii="Cambria" w:eastAsia="Times New Roman" w:hAnsi="Cambria" w:cs="Times New Roman"/>
          <w:sz w:val="24"/>
          <w:szCs w:val="28"/>
        </w:rPr>
        <w:tab/>
        <w:t>Организатор аукциона в течение пяти рабочих дней со дня подписания протокола о результатах аукциона обязан возвратить внесенные в качестве задатков денежные средства участникам аукциона, за исключением победителя аукциона и участника аукциона, сделавшего предпоследнее предложение о цене предмета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Организатор аукциона в течение пяти рабочих дней со дня подписания договора на размещение некапитального объекта с победителем аукциона обязан возвратить внесенные в качестве задатка денежные средства участнику аукциона, сделавшему предпоследнее предложение о цене предмета аукциона.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При заключении договора на размещение некапитального объекта с победителем аукциона или участником аукциона, сделавшим предпоследнее предложение о цене предмета аукциона, сумма внесенного им задатка засчитывается Организатором аукциона в счет исполнения обязательств по заключенному договору и не возвращается участнику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В том случае, если сумма задатка превышает цену договора на размещение некапитального объекта, Организатор аукциона обязан возвратить участнику аукциона денежные средства в части, превышающей цену договора.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3.3.8.</w:t>
      </w:r>
      <w:r w:rsidRPr="007B62F6">
        <w:rPr>
          <w:rFonts w:ascii="Cambria" w:eastAsia="Times New Roman" w:hAnsi="Cambria" w:cs="Times New Roman"/>
          <w:b/>
          <w:sz w:val="24"/>
          <w:szCs w:val="28"/>
        </w:rPr>
        <w:tab/>
      </w:r>
      <w:proofErr w:type="gramStart"/>
      <w:r w:rsidRPr="007B62F6">
        <w:rPr>
          <w:rFonts w:ascii="Cambria" w:eastAsia="Times New Roman" w:hAnsi="Cambria" w:cs="Times New Roman"/>
          <w:sz w:val="24"/>
          <w:szCs w:val="28"/>
        </w:rPr>
        <w:t>В случаях если аукцион был признан несостоявшимся и по его результатам не заключен договор на размещение некапитального объекта либо если победитель аукциона и участник аукциона, сделавший предпоследнее предложение о цене предмета аукциона, признаны уклонившимися от заключения договора на размещение некапитального объекта, либо если досрочно расторгнут договор на размещение некапитального объекта, Организатор аукциона обязан объявить о проведении повторного аукциона.</w:t>
      </w:r>
      <w:proofErr w:type="gramEnd"/>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3.3.9.</w:t>
      </w:r>
      <w:r w:rsidRPr="007B62F6">
        <w:rPr>
          <w:rFonts w:ascii="Cambria" w:eastAsia="Times New Roman" w:hAnsi="Cambria" w:cs="Times New Roman"/>
          <w:sz w:val="24"/>
          <w:szCs w:val="28"/>
        </w:rPr>
        <w:t xml:space="preserve"> Информация о результатах аукциона размещается Организатором аукциона в течение дня, следующего за днем подписания протокола о результатах аукциона на </w:t>
      </w:r>
      <w:r w:rsidRPr="007B62F6">
        <w:rPr>
          <w:rFonts w:ascii="Cambria" w:eastAsia="Times New Roman" w:hAnsi="Cambria" w:cs="Times New Roman"/>
          <w:sz w:val="24"/>
          <w:szCs w:val="28"/>
        </w:rPr>
        <w:lastRenderedPageBreak/>
        <w:t xml:space="preserve">официальном сайте Городского округа Домодедово </w:t>
      </w:r>
      <w:hyperlink r:id="rId24" w:history="1">
        <w:r w:rsidRPr="007B62F6">
          <w:rPr>
            <w:rFonts w:ascii="Cambria" w:eastAsia="Times New Roman" w:hAnsi="Cambria" w:cs="Times New Roman"/>
            <w:sz w:val="24"/>
            <w:szCs w:val="28"/>
            <w:u w:val="single"/>
          </w:rPr>
          <w:t>www.domod.r</w:t>
        </w:r>
        <w:r w:rsidRPr="007B62F6">
          <w:rPr>
            <w:rFonts w:ascii="Cambria" w:eastAsia="Times New Roman" w:hAnsi="Cambria" w:cs="Times New Roman"/>
            <w:sz w:val="24"/>
            <w:szCs w:val="28"/>
            <w:u w:val="single"/>
            <w:lang w:val="en-US"/>
          </w:rPr>
          <w:t>u</w:t>
        </w:r>
      </w:hyperlink>
      <w:r w:rsidRPr="007B62F6">
        <w:rPr>
          <w:rFonts w:ascii="Calibri" w:eastAsia="Times New Roman" w:hAnsi="Calibri" w:cs="Times New Roman"/>
        </w:rPr>
        <w:t>,</w:t>
      </w:r>
      <w:r w:rsidRPr="007B62F6">
        <w:rPr>
          <w:rFonts w:ascii="Cambria" w:eastAsia="Times New Roman" w:hAnsi="Cambria" w:cs="Times New Roman"/>
          <w:sz w:val="24"/>
          <w:szCs w:val="28"/>
        </w:rPr>
        <w:t xml:space="preserve"> сайте </w:t>
      </w:r>
      <w:hyperlink r:id="rId25"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26"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w:t>
      </w:r>
      <w:r w:rsidRPr="007B62F6">
        <w:rPr>
          <w:rFonts w:ascii="Calibri" w:eastAsia="Times New Roman" w:hAnsi="Calibri" w:cs="Times New Roman"/>
        </w:rPr>
        <w:t xml:space="preserve"> </w:t>
      </w: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3.4.</w:t>
      </w:r>
      <w:r w:rsidRPr="007B62F6">
        <w:rPr>
          <w:rFonts w:ascii="Cambria" w:eastAsia="Times New Roman" w:hAnsi="Cambria" w:cs="Times New Roman"/>
          <w:b/>
          <w:sz w:val="24"/>
          <w:szCs w:val="28"/>
        </w:rPr>
        <w:tab/>
        <w:t>Заключение договора по результатам аукциона</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3.4.1.</w:t>
      </w:r>
      <w:r w:rsidRPr="007B62F6">
        <w:rPr>
          <w:rFonts w:ascii="Cambria" w:eastAsia="Times New Roman" w:hAnsi="Cambria" w:cs="Times New Roman"/>
          <w:sz w:val="24"/>
          <w:szCs w:val="28"/>
        </w:rPr>
        <w:tab/>
      </w:r>
      <w:proofErr w:type="gramStart"/>
      <w:r w:rsidRPr="007B62F6">
        <w:rPr>
          <w:rFonts w:ascii="Cambria" w:eastAsia="Times New Roman" w:hAnsi="Cambria" w:cs="Times New Roman"/>
          <w:sz w:val="24"/>
          <w:szCs w:val="28"/>
        </w:rPr>
        <w:t xml:space="preserve">Победитель аукциона и Организатор аукциона по истечении десяти дней со дня размещения на официальном сайте Городского округа Домодедово </w:t>
      </w:r>
      <w:hyperlink r:id="rId27"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.domod.ru</w:t>
        </w:r>
      </w:hyperlink>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сайте </w:t>
      </w:r>
      <w:hyperlink r:id="rId28"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29"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w:t>
      </w:r>
      <w:proofErr w:type="gramEnd"/>
      <w:r w:rsidRPr="007B62F6">
        <w:rPr>
          <w:rFonts w:ascii="Cambria" w:eastAsia="Times New Roman" w:hAnsi="Cambria" w:cs="Times New Roman"/>
          <w:sz w:val="24"/>
          <w:szCs w:val="28"/>
        </w:rPr>
        <w:t xml:space="preserve"> аукциона только одного заявителя, подписывают договор на размещение некапитального объекта, к которому прикладывается схема размещения некапитального объекта в границах места его размещения в соответствии с предварительным проектом размещения некапитального объекта.</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Проект договора представлен в приложении № 8 к настоящей документации.</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3.4.2. </w:t>
      </w:r>
      <w:r w:rsidRPr="007B62F6">
        <w:rPr>
          <w:rFonts w:ascii="Cambria" w:eastAsia="Times New Roman" w:hAnsi="Cambria" w:cs="Times New Roman"/>
          <w:sz w:val="24"/>
          <w:szCs w:val="28"/>
        </w:rPr>
        <w:t>Обеспечение договора не предусмотрено.</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3.4.3.</w:t>
      </w:r>
      <w:r w:rsidRPr="007B62F6">
        <w:rPr>
          <w:rFonts w:ascii="Cambria" w:eastAsia="Times New Roman" w:hAnsi="Cambria" w:cs="Times New Roman"/>
          <w:sz w:val="24"/>
          <w:szCs w:val="28"/>
        </w:rPr>
        <w:tab/>
      </w:r>
      <w:proofErr w:type="gramStart"/>
      <w:r w:rsidRPr="007B62F6">
        <w:rPr>
          <w:rFonts w:ascii="Cambria" w:eastAsia="Times New Roman" w:hAnsi="Cambria" w:cs="Times New Roman"/>
          <w:sz w:val="24"/>
          <w:szCs w:val="28"/>
        </w:rPr>
        <w:t>В случае если победитель аукциона и (или) участник аукциона, сделавший предпоследнее предложение о цене предмета аукциона, отказались от подписания протокола о результатах аукциона, и (или) не обратились к Организатору аукциона с заявлением о заключении договора на размещение некапитального объекта в установленный срок (п. 3.4.1), победитель аукциона и (или) участник аукциона, сделавший предпоследнее предложение о цене предмета аукциона, признаются уклонившимися от</w:t>
      </w:r>
      <w:proofErr w:type="gramEnd"/>
      <w:r w:rsidRPr="007B62F6">
        <w:rPr>
          <w:rFonts w:ascii="Cambria" w:eastAsia="Times New Roman" w:hAnsi="Cambria" w:cs="Times New Roman"/>
          <w:sz w:val="24"/>
          <w:szCs w:val="28"/>
        </w:rPr>
        <w:t xml:space="preserve"> заключения договора, и денежные средства, внесенные ими в качестве задатка, не возвращаются.</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3.4.4.</w:t>
      </w:r>
      <w:r w:rsidRPr="007B62F6">
        <w:rPr>
          <w:rFonts w:ascii="Cambria" w:eastAsia="Times New Roman" w:hAnsi="Cambria" w:cs="Times New Roman"/>
          <w:sz w:val="24"/>
          <w:szCs w:val="28"/>
        </w:rPr>
        <w:tab/>
        <w:t>В случае уклонения победителя аукциона от заключения договора Организатор аукциона заключает договор на размещение некапитального объекта с участником аукциона, сделавшим предпоследнее предложение о цене предмета аукциона. При этом заключение договора для участника аукциона, сделавшего лучшее предложение о цене предмета аукциона после победителя, является обязательным.</w:t>
      </w:r>
    </w:p>
    <w:p w:rsidR="007B62F6" w:rsidRPr="007B62F6" w:rsidRDefault="007B62F6" w:rsidP="007B62F6">
      <w:pPr>
        <w:spacing w:after="0" w:line="240" w:lineRule="auto"/>
        <w:jc w:val="both"/>
        <w:rPr>
          <w:rFonts w:ascii="Cambria" w:eastAsia="Times New Roman" w:hAnsi="Cambria" w:cs="Times New Roman"/>
          <w:b/>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b/>
          <w:sz w:val="24"/>
          <w:szCs w:val="28"/>
        </w:rPr>
        <w:t>3.4.5.</w:t>
      </w:r>
      <w:r w:rsidRPr="007B62F6">
        <w:rPr>
          <w:rFonts w:ascii="Cambria" w:eastAsia="Times New Roman" w:hAnsi="Cambria" w:cs="Times New Roman"/>
          <w:sz w:val="24"/>
          <w:szCs w:val="28"/>
        </w:rPr>
        <w:tab/>
      </w:r>
      <w:proofErr w:type="gramStart"/>
      <w:r w:rsidRPr="007B62F6">
        <w:rPr>
          <w:rFonts w:ascii="Cambria" w:eastAsia="Times New Roman" w:hAnsi="Cambria" w:cs="Times New Roman"/>
          <w:sz w:val="24"/>
          <w:szCs w:val="28"/>
        </w:rPr>
        <w:t>В случае уклонения победителя аукциона от заключения договора, Организатор аукциона уведомляет участника аукциона, сделавшего предпоследнее предложение о цене предмета аукциона, по телефону, электронной почте или телеграммой с уведомлением о вручении по адресу, указанному в заявке на участие в аукционе, о необходимости обращения к Организатору аукциона с заявлением о подготовке и выдаче договора на размещение некапитального объекта.</w:t>
      </w:r>
      <w:proofErr w:type="gramEnd"/>
    </w:p>
    <w:p w:rsidR="007B62F6" w:rsidRPr="007B62F6" w:rsidRDefault="007B62F6" w:rsidP="007B62F6">
      <w:pPr>
        <w:spacing w:after="0" w:line="240" w:lineRule="auto"/>
        <w:jc w:val="both"/>
        <w:rPr>
          <w:rFonts w:ascii="Cambria" w:eastAsia="Times New Roman" w:hAnsi="Cambria" w:cs="Times New Roman"/>
          <w:sz w:val="24"/>
          <w:szCs w:val="24"/>
        </w:rPr>
      </w:pPr>
      <w:r w:rsidRPr="007B62F6">
        <w:rPr>
          <w:rFonts w:ascii="Cambria" w:eastAsia="Times New Roman" w:hAnsi="Cambria" w:cs="Times New Roman"/>
          <w:sz w:val="24"/>
          <w:szCs w:val="28"/>
        </w:rPr>
        <w:t xml:space="preserve">Также указанная в настоящем пункте информация размещается на официальном сайте Городского округа Домодедово </w:t>
      </w:r>
      <w:r w:rsidRPr="007B62F6">
        <w:rPr>
          <w:rFonts w:ascii="Cambria" w:eastAsia="Times New Roman" w:hAnsi="Cambria" w:cs="Times New Roman"/>
          <w:sz w:val="24"/>
          <w:szCs w:val="28"/>
          <w:u w:val="single"/>
        </w:rPr>
        <w:t>www.domod.ru</w:t>
      </w:r>
      <w:r w:rsidRPr="007B62F6">
        <w:rPr>
          <w:rFonts w:ascii="Cambria" w:eastAsia="Times New Roman" w:hAnsi="Cambria" w:cs="Times New Roman"/>
          <w:sz w:val="24"/>
          <w:szCs w:val="28"/>
        </w:rPr>
        <w:t xml:space="preserve">, сайте </w:t>
      </w:r>
      <w:hyperlink r:id="rId30"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31"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color w:val="FF0000"/>
          <w:sz w:val="24"/>
          <w:szCs w:val="24"/>
        </w:rPr>
      </w:pPr>
      <w:r w:rsidRPr="007B62F6">
        <w:rPr>
          <w:rFonts w:ascii="Cambria" w:eastAsia="Times New Roman" w:hAnsi="Cambria" w:cs="Times New Roman"/>
          <w:b/>
          <w:sz w:val="24"/>
          <w:szCs w:val="28"/>
        </w:rPr>
        <w:t>3.4.6.</w:t>
      </w:r>
      <w:r w:rsidRPr="007B62F6">
        <w:rPr>
          <w:rFonts w:ascii="Cambria" w:eastAsia="Times New Roman" w:hAnsi="Cambria" w:cs="Times New Roman"/>
          <w:sz w:val="24"/>
          <w:szCs w:val="28"/>
        </w:rPr>
        <w:t xml:space="preserve"> Организатор направляет телеграмму с уведомлением о вручении не позднее следующего рабочего дня, когда Организатору аукциона стало известно об уклонении победителя аукциона от заключения договора. В этот же срок Организатор аукциона размещает указанную в пункте 3.4.6 настоящей документации информацию об аукционе на официальном сайте Городского округа Домодедово </w:t>
      </w:r>
      <w:hyperlink r:id="rId32"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.domod.ru</w:t>
        </w:r>
      </w:hyperlink>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сайте </w:t>
      </w:r>
      <w:hyperlink r:id="rId33"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34"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lastRenderedPageBreak/>
        <w:t xml:space="preserve">В течение пяти дней </w:t>
      </w:r>
      <w:proofErr w:type="gramStart"/>
      <w:r w:rsidRPr="007B62F6">
        <w:rPr>
          <w:rFonts w:ascii="Cambria" w:eastAsia="Times New Roman" w:hAnsi="Cambria" w:cs="Times New Roman"/>
          <w:sz w:val="24"/>
          <w:szCs w:val="28"/>
        </w:rPr>
        <w:t>с даты уведомления</w:t>
      </w:r>
      <w:proofErr w:type="gramEnd"/>
      <w:r w:rsidRPr="007B62F6">
        <w:rPr>
          <w:rFonts w:ascii="Cambria" w:eastAsia="Times New Roman" w:hAnsi="Cambria" w:cs="Times New Roman"/>
          <w:sz w:val="24"/>
          <w:szCs w:val="28"/>
        </w:rPr>
        <w:t xml:space="preserve"> участник аукциона обязан обратиться к Организатору аукциона с заявлением, указанным в пункте 3.4.6 настоящей документации об аукционе.</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                                                                                                                      </w:t>
      </w:r>
    </w:p>
    <w:tbl>
      <w:tblPr>
        <w:tblW w:w="0" w:type="auto"/>
        <w:tblLook w:val="04A0" w:firstRow="1" w:lastRow="0" w:firstColumn="1" w:lastColumn="0" w:noHBand="0" w:noVBand="1"/>
      </w:tblPr>
      <w:tblGrid>
        <w:gridCol w:w="4785"/>
        <w:gridCol w:w="4786"/>
      </w:tblGrid>
      <w:tr w:rsidR="007B62F6" w:rsidRPr="007B62F6" w:rsidTr="00430569">
        <w:tc>
          <w:tcPr>
            <w:tcW w:w="4785" w:type="dxa"/>
          </w:tcPr>
          <w:p w:rsidR="007B62F6" w:rsidRPr="007B62F6" w:rsidRDefault="007B62F6" w:rsidP="007B62F6">
            <w:pPr>
              <w:spacing w:after="0" w:line="240" w:lineRule="auto"/>
              <w:jc w:val="both"/>
              <w:rPr>
                <w:rFonts w:ascii="Cambria" w:eastAsia="Times New Roman" w:hAnsi="Cambria" w:cs="Times New Roman"/>
                <w:sz w:val="24"/>
                <w:szCs w:val="28"/>
              </w:rPr>
            </w:pPr>
          </w:p>
        </w:tc>
        <w:tc>
          <w:tcPr>
            <w:tcW w:w="4786" w:type="dxa"/>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№5</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 приказу № 35</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4"/>
              </w:rPr>
              <w:t xml:space="preserve">                                    от «22» марта 2016 года</w:t>
            </w:r>
          </w:p>
        </w:tc>
      </w:tr>
    </w:tbl>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center"/>
        <w:rPr>
          <w:rFonts w:ascii="Cambria" w:eastAsia="Times New Roman" w:hAnsi="Cambria" w:cs="Times New Roman"/>
          <w:b/>
          <w:sz w:val="24"/>
          <w:szCs w:val="28"/>
        </w:rPr>
      </w:pPr>
      <w:r w:rsidRPr="007B62F6">
        <w:rPr>
          <w:rFonts w:ascii="Cambria" w:eastAsia="Times New Roman" w:hAnsi="Cambria" w:cs="Times New Roman"/>
          <w:b/>
          <w:sz w:val="24"/>
          <w:szCs w:val="28"/>
        </w:rPr>
        <w:t>СВЕДЕНИЯ О ПРЕДМЕТЕ ДОГОВОРА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Предмет договора:</w:t>
      </w:r>
      <w:r w:rsidRPr="007B62F6">
        <w:rPr>
          <w:rFonts w:ascii="Cambria" w:eastAsia="Times New Roman" w:hAnsi="Cambria" w:cs="Times New Roman"/>
          <w:sz w:val="24"/>
          <w:szCs w:val="28"/>
        </w:rPr>
        <w:t xml:space="preserve"> право на заключение договора на размещение объекта, не являющегося объектом капитального строительства (Парк аттракционов) (далее «Объект»).</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Ориентир зоны размещения Объекта (местоположение):</w:t>
      </w:r>
      <w:r w:rsidRPr="007B62F6">
        <w:rPr>
          <w:rFonts w:ascii="Cambria" w:eastAsia="Times New Roman" w:hAnsi="Cambria" w:cs="Times New Roman"/>
          <w:sz w:val="24"/>
          <w:szCs w:val="28"/>
        </w:rPr>
        <w:t xml:space="preserve">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Домодедово, Каширское, дом 107</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9"/>
        <w:jc w:val="both"/>
        <w:rPr>
          <w:rFonts w:ascii="Cambria" w:eastAsia="Times New Roman" w:hAnsi="Cambria" w:cs="Times New Roman"/>
          <w:sz w:val="24"/>
          <w:szCs w:val="28"/>
        </w:rPr>
      </w:pPr>
      <w:r w:rsidRPr="007B62F6">
        <w:rPr>
          <w:rFonts w:ascii="Cambria" w:eastAsia="Times New Roman" w:hAnsi="Cambria" w:cs="Times New Roman"/>
          <w:b/>
          <w:sz w:val="24"/>
          <w:szCs w:val="28"/>
        </w:rPr>
        <w:t xml:space="preserve">Размеры площади места размещения Объекта указаны в пункте 8 настоящего Извещения, Документации об аукционе (Приложение 4), Информационной карте аукциона (Приложение №6), Предварительном проекте размещения некапитального Объекта (Приложение №9). </w:t>
      </w: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Вид Объекта</w:t>
      </w:r>
      <w:r w:rsidRPr="007B62F6">
        <w:rPr>
          <w:rFonts w:ascii="Cambria" w:eastAsia="Times New Roman" w:hAnsi="Cambria" w:cs="Times New Roman"/>
          <w:sz w:val="24"/>
          <w:szCs w:val="28"/>
        </w:rPr>
        <w:t>: Парк аттракционов.</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9"/>
        <w:jc w:val="both"/>
        <w:rPr>
          <w:rFonts w:ascii="Cambria" w:eastAsia="Times New Roman" w:hAnsi="Cambria" w:cs="Times New Roman"/>
          <w:sz w:val="24"/>
          <w:szCs w:val="28"/>
        </w:rPr>
      </w:pPr>
      <w:r w:rsidRPr="007B62F6">
        <w:rPr>
          <w:rFonts w:ascii="Cambria" w:eastAsia="Times New Roman" w:hAnsi="Cambria" w:cs="Times New Roman"/>
          <w:b/>
          <w:sz w:val="24"/>
          <w:szCs w:val="28"/>
        </w:rPr>
        <w:t>Параметры и характеристики Объекта:</w:t>
      </w:r>
      <w:r w:rsidRPr="007B62F6">
        <w:rPr>
          <w:rFonts w:ascii="Cambria" w:eastAsia="Times New Roman" w:hAnsi="Cambria" w:cs="Times New Roman"/>
          <w:sz w:val="24"/>
          <w:szCs w:val="28"/>
        </w:rPr>
        <w:t xml:space="preserve"> Парк аттракционов в соответствии с предварительным проектом размещения некапитального объекта (Приложение №9). Размещение (установка) Объекта осуществляется после согласования основного проекта, в срок до «09» мая 2016 года.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Период размещения некапитального Объект</w:t>
      </w:r>
      <w:r w:rsidRPr="007B62F6">
        <w:rPr>
          <w:rFonts w:ascii="Cambria" w:eastAsia="Times New Roman" w:hAnsi="Cambria" w:cs="Times New Roman"/>
          <w:sz w:val="24"/>
          <w:szCs w:val="28"/>
        </w:rPr>
        <w:t xml:space="preserve">а </w:t>
      </w:r>
      <w:r w:rsidRPr="007B62F6">
        <w:rPr>
          <w:rFonts w:ascii="Cambria" w:eastAsia="Times New Roman" w:hAnsi="Cambria" w:cs="Times New Roman"/>
          <w:b/>
          <w:sz w:val="24"/>
          <w:szCs w:val="28"/>
        </w:rPr>
        <w:t>(срок действия договора на размещение)</w:t>
      </w:r>
      <w:r w:rsidRPr="007B62F6">
        <w:rPr>
          <w:rFonts w:ascii="Cambria" w:eastAsia="Times New Roman" w:hAnsi="Cambria" w:cs="Times New Roman"/>
          <w:sz w:val="24"/>
          <w:szCs w:val="28"/>
        </w:rPr>
        <w:t xml:space="preserve">: 3 (три) года </w:t>
      </w:r>
      <w:proofErr w:type="gramStart"/>
      <w:r w:rsidRPr="007B62F6">
        <w:rPr>
          <w:rFonts w:ascii="Cambria" w:eastAsia="Times New Roman" w:hAnsi="Cambria" w:cs="Times New Roman"/>
          <w:sz w:val="24"/>
          <w:szCs w:val="28"/>
        </w:rPr>
        <w:t>с даты</w:t>
      </w:r>
      <w:proofErr w:type="gramEnd"/>
      <w:r w:rsidRPr="007B62F6">
        <w:rPr>
          <w:rFonts w:ascii="Cambria" w:eastAsia="Times New Roman" w:hAnsi="Cambria" w:cs="Times New Roman"/>
          <w:sz w:val="24"/>
          <w:szCs w:val="28"/>
        </w:rPr>
        <w:t xml:space="preserve"> фактического размещения (установки) Объекта.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b/>
          <w:sz w:val="24"/>
          <w:szCs w:val="28"/>
        </w:rPr>
        <w:t>Режим работы Объекта:</w:t>
      </w:r>
      <w:r w:rsidRPr="007B62F6">
        <w:rPr>
          <w:rFonts w:ascii="Cambria" w:eastAsia="Times New Roman" w:hAnsi="Cambria" w:cs="Times New Roman"/>
          <w:sz w:val="24"/>
          <w:szCs w:val="28"/>
        </w:rPr>
        <w:t xml:space="preserve"> по выбору Предпринимателя в интервале: 7 дней в неделю с 11.00 до 21.00.</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Изменение режима работы возможно исключительно при условии предварительного письменного согласования с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r w:rsidRPr="007B62F6">
        <w:rPr>
          <w:rFonts w:ascii="Cambria" w:eastAsia="Times New Roman" w:hAnsi="Cambria" w:cs="Times New Roman"/>
          <w:sz w:val="24"/>
          <w:szCs w:val="28"/>
        </w:rPr>
        <w:t>Победитель аукциона обеспечивает разработку Основного Проекта и подготовку документации для получения согласия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на размещение Объекта и предоставляет их в течение 2 рабочих дней с момента подписания Протокола о результатах аукциона.</w:t>
      </w: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tbl>
      <w:tblPr>
        <w:tblW w:w="0" w:type="auto"/>
        <w:tblLook w:val="04A0" w:firstRow="1" w:lastRow="0" w:firstColumn="1" w:lastColumn="0" w:noHBand="0" w:noVBand="1"/>
      </w:tblPr>
      <w:tblGrid>
        <w:gridCol w:w="4785"/>
        <w:gridCol w:w="4786"/>
      </w:tblGrid>
      <w:tr w:rsidR="007B62F6" w:rsidRPr="007B62F6" w:rsidTr="00430569">
        <w:tc>
          <w:tcPr>
            <w:tcW w:w="4785" w:type="dxa"/>
          </w:tcPr>
          <w:p w:rsidR="007B62F6" w:rsidRPr="007B62F6" w:rsidRDefault="007B62F6" w:rsidP="007B62F6">
            <w:pPr>
              <w:spacing w:after="0" w:line="240" w:lineRule="auto"/>
              <w:jc w:val="right"/>
              <w:rPr>
                <w:rFonts w:ascii="Cambria" w:eastAsia="Times New Roman" w:hAnsi="Cambria" w:cs="Times New Roman"/>
                <w:sz w:val="24"/>
                <w:szCs w:val="28"/>
              </w:rPr>
            </w:pPr>
          </w:p>
        </w:tc>
        <w:tc>
          <w:tcPr>
            <w:tcW w:w="4786" w:type="dxa"/>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№6</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 приказу № 35</w:t>
            </w:r>
          </w:p>
          <w:p w:rsidR="007B62F6" w:rsidRPr="007B62F6" w:rsidRDefault="007B62F6" w:rsidP="007B62F6">
            <w:pPr>
              <w:spacing w:after="0" w:line="240" w:lineRule="auto"/>
              <w:jc w:val="right"/>
              <w:rPr>
                <w:rFonts w:ascii="Cambria" w:eastAsia="Times New Roman" w:hAnsi="Cambria" w:cs="Times New Roman"/>
                <w:sz w:val="24"/>
                <w:szCs w:val="28"/>
              </w:rPr>
            </w:pPr>
            <w:r w:rsidRPr="007B62F6">
              <w:rPr>
                <w:rFonts w:ascii="Cambria" w:eastAsia="Times New Roman" w:hAnsi="Cambria" w:cs="Times New Roman"/>
                <w:sz w:val="24"/>
                <w:szCs w:val="24"/>
              </w:rPr>
              <w:t>от «22» марта 2016 года</w:t>
            </w:r>
          </w:p>
        </w:tc>
      </w:tr>
    </w:tbl>
    <w:p w:rsidR="007B62F6" w:rsidRPr="007B62F6" w:rsidRDefault="007B62F6" w:rsidP="007B62F6">
      <w:pPr>
        <w:spacing w:after="0" w:line="240" w:lineRule="auto"/>
        <w:ind w:firstLine="708"/>
        <w:jc w:val="right"/>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ind w:firstLine="708"/>
        <w:jc w:val="both"/>
        <w:rPr>
          <w:rFonts w:ascii="Cambria" w:eastAsia="Times New Roman" w:hAnsi="Cambria" w:cs="Times New Roman"/>
          <w:sz w:val="24"/>
          <w:szCs w:val="28"/>
        </w:rPr>
      </w:pPr>
    </w:p>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ИНФОРМАЦИОННАЯ КАРТА АУКЦИОНА</w:t>
      </w:r>
    </w:p>
    <w:p w:rsidR="007B62F6" w:rsidRPr="007B62F6" w:rsidRDefault="007B62F6" w:rsidP="007B62F6">
      <w:pPr>
        <w:spacing w:after="0" w:line="240" w:lineRule="auto"/>
        <w:jc w:val="center"/>
        <w:rPr>
          <w:rFonts w:ascii="Cambria" w:eastAsia="Times New Roman" w:hAnsi="Cambria"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5777"/>
      </w:tblGrid>
      <w:tr w:rsidR="007B62F6" w:rsidRPr="007B62F6" w:rsidTr="00430569">
        <w:tc>
          <w:tcPr>
            <w:tcW w:w="534" w:type="dxa"/>
            <w:vAlign w:val="center"/>
          </w:tcPr>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w:t>
            </w:r>
          </w:p>
        </w:tc>
        <w:tc>
          <w:tcPr>
            <w:tcW w:w="3260" w:type="dxa"/>
            <w:vAlign w:val="center"/>
          </w:tcPr>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Наименование</w:t>
            </w:r>
          </w:p>
        </w:tc>
        <w:tc>
          <w:tcPr>
            <w:tcW w:w="5777" w:type="dxa"/>
            <w:vAlign w:val="center"/>
          </w:tcPr>
          <w:p w:rsidR="007B62F6" w:rsidRPr="007B62F6" w:rsidRDefault="007B62F6" w:rsidP="007B62F6">
            <w:pPr>
              <w:spacing w:after="0" w:line="240" w:lineRule="auto"/>
              <w:jc w:val="center"/>
              <w:rPr>
                <w:rFonts w:ascii="Cambria" w:eastAsia="Times New Roman" w:hAnsi="Cambria" w:cs="Times New Roman"/>
                <w:b/>
                <w:sz w:val="24"/>
                <w:szCs w:val="28"/>
              </w:rPr>
            </w:pPr>
            <w:r w:rsidRPr="007B62F6">
              <w:rPr>
                <w:rFonts w:ascii="Cambria" w:eastAsia="Times New Roman" w:hAnsi="Cambria" w:cs="Times New Roman"/>
                <w:b/>
                <w:sz w:val="24"/>
                <w:szCs w:val="28"/>
              </w:rPr>
              <w:t>Содержание разделов</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Организатор аукциона.</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Место нахождения: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ул. Каширское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Почтовый адрес: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ул. Каширское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Телефон: +7(926)337-97-20; +7 (917) 563-15-15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E-</w:t>
            </w:r>
            <w:proofErr w:type="spellStart"/>
            <w:r w:rsidRPr="007B62F6">
              <w:rPr>
                <w:rFonts w:ascii="Cambria" w:eastAsia="Times New Roman" w:hAnsi="Cambria" w:cs="Times New Roman"/>
                <w:sz w:val="24"/>
                <w:szCs w:val="28"/>
              </w:rPr>
              <w:t>mail</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lang w:val="en-US"/>
              </w:rPr>
              <w:t>elkipark</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yandex</w:t>
            </w:r>
            <w:proofErr w:type="spellEnd"/>
            <w:r w:rsidRPr="007B62F6">
              <w:rPr>
                <w:rFonts w:ascii="Cambria" w:eastAsia="Times New Roman" w:hAnsi="Cambria" w:cs="Times New Roman"/>
                <w:sz w:val="24"/>
                <w:szCs w:val="28"/>
              </w:rPr>
              <w:t>.</w:t>
            </w:r>
            <w:proofErr w:type="spellStart"/>
            <w:r w:rsidRPr="007B62F6">
              <w:rPr>
                <w:rFonts w:ascii="Cambria" w:eastAsia="Times New Roman" w:hAnsi="Cambria" w:cs="Times New Roman"/>
                <w:sz w:val="24"/>
                <w:szCs w:val="28"/>
                <w:lang w:val="en-US"/>
              </w:rPr>
              <w:t>ru</w:t>
            </w:r>
            <w:proofErr w:type="spellEnd"/>
            <w:r w:rsidRPr="007B62F6">
              <w:rPr>
                <w:rFonts w:ascii="Cambria" w:eastAsia="Times New Roman" w:hAnsi="Cambria" w:cs="Times New Roman"/>
                <w:sz w:val="24"/>
                <w:szCs w:val="28"/>
              </w:rPr>
              <w:t xml:space="preserve">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Контактное лицо: Андрей Швецов, Екатерина Богданова</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2</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Предмет аукциона.</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Право на заключение договора на размещение объекта, не являющегося объектом капитального строительства (Парк аттракционов) (далее «Объект»).</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Ориентир зоны размещения Объекта (местоположение):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ул. Каширское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Размер площади места размещения Объекта: </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 ЛОТ № 1 - </w:t>
            </w:r>
            <w:r w:rsidRPr="007B62F6">
              <w:rPr>
                <w:rFonts w:ascii="Cambria" w:eastAsia="Times New Roman" w:hAnsi="Cambria" w:cs="Times New Roman"/>
                <w:sz w:val="24"/>
                <w:szCs w:val="24"/>
              </w:rPr>
              <w:t>6,5*8,5 (55,25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2. ЛОТ № 2 - </w:t>
            </w:r>
            <w:r w:rsidRPr="007B62F6">
              <w:rPr>
                <w:rFonts w:ascii="Cambria" w:eastAsia="Times New Roman" w:hAnsi="Cambria" w:cs="Times New Roman"/>
                <w:sz w:val="24"/>
                <w:szCs w:val="28"/>
              </w:rPr>
              <w:t>13,5*14,5 (195,75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3. ЛОТ № 3 - </w:t>
            </w:r>
            <w:r w:rsidRPr="007B62F6">
              <w:rPr>
                <w:rFonts w:ascii="Cambria" w:eastAsia="Times New Roman" w:hAnsi="Cambria" w:cs="Times New Roman"/>
                <w:sz w:val="24"/>
                <w:szCs w:val="28"/>
              </w:rPr>
              <w:t>11*11 (121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4. ЛОТ № 4 - </w:t>
            </w:r>
            <w:r w:rsidRPr="007B62F6">
              <w:rPr>
                <w:rFonts w:ascii="Cambria" w:eastAsia="Times New Roman" w:hAnsi="Cambria" w:cs="Times New Roman"/>
                <w:sz w:val="24"/>
                <w:szCs w:val="28"/>
              </w:rPr>
              <w:t>25*14 (350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5. ЛОТ № 5 - </w:t>
            </w:r>
            <w:r w:rsidRPr="007B62F6">
              <w:rPr>
                <w:rFonts w:ascii="Cambria" w:eastAsia="Times New Roman" w:hAnsi="Cambria" w:cs="Times New Roman"/>
                <w:sz w:val="24"/>
                <w:szCs w:val="28"/>
              </w:rPr>
              <w:t>28*28 (784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6. ЛОТ № 6 - </w:t>
            </w:r>
            <w:r w:rsidRPr="007B62F6">
              <w:rPr>
                <w:rFonts w:ascii="Cambria" w:eastAsia="Times New Roman" w:hAnsi="Cambria" w:cs="Times New Roman"/>
                <w:sz w:val="24"/>
                <w:szCs w:val="28"/>
              </w:rPr>
              <w:t>10*11 (110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7. ЛОТ № 7 - </w:t>
            </w:r>
            <w:r w:rsidRPr="007B62F6">
              <w:rPr>
                <w:rFonts w:ascii="Cambria" w:eastAsia="Times New Roman" w:hAnsi="Cambria" w:cs="Times New Roman"/>
                <w:sz w:val="24"/>
                <w:szCs w:val="28"/>
              </w:rPr>
              <w:t>28*10 (280 кв. м);</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8. ЛОТ № 8 - </w:t>
            </w:r>
            <w:r w:rsidRPr="007B62F6">
              <w:rPr>
                <w:rFonts w:ascii="Cambria" w:eastAsia="Times New Roman" w:hAnsi="Cambria" w:cs="Times New Roman"/>
                <w:sz w:val="24"/>
                <w:szCs w:val="28"/>
              </w:rPr>
              <w:t>8*8 (64 кв. м);</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b/>
                <w:sz w:val="24"/>
                <w:szCs w:val="28"/>
              </w:rPr>
              <w:t xml:space="preserve">9. ЛОТ № 9 - </w:t>
            </w:r>
            <w:r w:rsidRPr="007B62F6">
              <w:rPr>
                <w:rFonts w:ascii="Cambria" w:eastAsia="Times New Roman" w:hAnsi="Cambria" w:cs="Times New Roman"/>
                <w:sz w:val="24"/>
                <w:szCs w:val="28"/>
              </w:rPr>
              <w:t>475 кв. м</w:t>
            </w:r>
          </w:p>
          <w:p w:rsidR="007B62F6" w:rsidRPr="007B62F6" w:rsidRDefault="007B62F6" w:rsidP="007B62F6">
            <w:pPr>
              <w:spacing w:after="0"/>
              <w:rPr>
                <w:rFonts w:ascii="Cambria" w:eastAsia="Times New Roman" w:hAnsi="Cambria" w:cs="Times New Roman"/>
                <w:sz w:val="24"/>
                <w:szCs w:val="24"/>
              </w:rPr>
            </w:pPr>
            <w:r w:rsidRPr="007B62F6">
              <w:rPr>
                <w:rFonts w:ascii="Cambria" w:eastAsia="Times New Roman" w:hAnsi="Cambria" w:cs="Times New Roman"/>
                <w:b/>
                <w:sz w:val="24"/>
                <w:szCs w:val="24"/>
              </w:rPr>
              <w:t xml:space="preserve">10.ЛОТ №10 </w:t>
            </w:r>
            <w:r w:rsidRPr="007B62F6">
              <w:rPr>
                <w:rFonts w:ascii="Cambria" w:eastAsia="Times New Roman" w:hAnsi="Cambria" w:cs="Times New Roman"/>
                <w:sz w:val="24"/>
                <w:szCs w:val="24"/>
              </w:rPr>
              <w:t xml:space="preserve">- 50*40 (2000 кв. м) </w:t>
            </w:r>
          </w:p>
          <w:p w:rsidR="007B62F6" w:rsidRPr="007B62F6" w:rsidRDefault="007B62F6" w:rsidP="007B62F6">
            <w:pPr>
              <w:spacing w:after="0"/>
              <w:rPr>
                <w:rFonts w:ascii="Cambria" w:eastAsia="Times New Roman" w:hAnsi="Cambria" w:cs="Times New Roman"/>
                <w:b/>
                <w:sz w:val="24"/>
                <w:szCs w:val="24"/>
              </w:rPr>
            </w:pPr>
            <w:r w:rsidRPr="007B62F6">
              <w:rPr>
                <w:rFonts w:ascii="Cambria" w:eastAsia="Times New Roman" w:hAnsi="Cambria" w:cs="Times New Roman"/>
                <w:b/>
                <w:sz w:val="24"/>
                <w:szCs w:val="24"/>
              </w:rPr>
              <w:t xml:space="preserve">11.ЛОТ №11 </w:t>
            </w:r>
            <w:r w:rsidRPr="007B62F6">
              <w:rPr>
                <w:rFonts w:ascii="Cambria" w:eastAsia="Times New Roman" w:hAnsi="Cambria" w:cs="Times New Roman"/>
                <w:sz w:val="24"/>
                <w:szCs w:val="24"/>
              </w:rPr>
              <w:t>- 1*250 (250 кв. м)</w:t>
            </w:r>
            <w:r w:rsidRPr="007B62F6">
              <w:rPr>
                <w:rFonts w:ascii="Cambria" w:eastAsia="Times New Roman" w:hAnsi="Cambria" w:cs="Times New Roman"/>
                <w:b/>
                <w:sz w:val="24"/>
                <w:szCs w:val="24"/>
              </w:rPr>
              <w:t xml:space="preserve"> </w:t>
            </w:r>
          </w:p>
          <w:p w:rsidR="007B62F6" w:rsidRPr="007B62F6" w:rsidRDefault="007B62F6" w:rsidP="007B62F6">
            <w:pPr>
              <w:spacing w:after="0" w:line="240" w:lineRule="auto"/>
              <w:rPr>
                <w:rFonts w:ascii="Cambria" w:eastAsia="Times New Roman" w:hAnsi="Cambria" w:cs="Times New Roman"/>
                <w:sz w:val="24"/>
                <w:szCs w:val="28"/>
              </w:rPr>
            </w:pP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Вид Объекта: Парк аттракционов.</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Параметры и характеристики Объекта: </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 xml:space="preserve">Парк аттракционов в соответствии с предварительным проектом размещения некапитального объекта (Приложение №9). </w:t>
            </w:r>
          </w:p>
          <w:p w:rsidR="007B62F6" w:rsidRPr="007B62F6" w:rsidRDefault="007B62F6" w:rsidP="007B62F6">
            <w:pPr>
              <w:autoSpaceDE w:val="0"/>
              <w:autoSpaceDN w:val="0"/>
              <w:adjustRightInd w:val="0"/>
              <w:spacing w:after="0" w:line="240" w:lineRule="auto"/>
              <w:jc w:val="both"/>
              <w:rPr>
                <w:rFonts w:ascii="Cambria" w:eastAsia="Times New Roman" w:hAnsi="Cambria" w:cs="Cambria"/>
                <w:sz w:val="24"/>
                <w:szCs w:val="24"/>
                <w:lang w:eastAsia="ru-RU"/>
              </w:rPr>
            </w:pPr>
            <w:proofErr w:type="gramStart"/>
            <w:r w:rsidRPr="007B62F6">
              <w:rPr>
                <w:rFonts w:ascii="Cambria" w:eastAsia="Calibri" w:hAnsi="Cambria" w:cs="Calibri"/>
                <w:sz w:val="24"/>
              </w:rPr>
              <w:t xml:space="preserve">Договор на размещение Объекта заключается по истечении 10 дней </w:t>
            </w:r>
            <w:r w:rsidRPr="007B62F6">
              <w:rPr>
                <w:rFonts w:ascii="Cambria" w:eastAsia="Calibri" w:hAnsi="Cambria" w:cs="Calibri"/>
                <w:sz w:val="24"/>
                <w:szCs w:val="28"/>
              </w:rPr>
              <w:t xml:space="preserve">со дня размещения на официальном сайте Городского округа Домодедово </w:t>
            </w:r>
            <w:hyperlink r:id="rId35" w:history="1">
              <w:r w:rsidRPr="007B62F6">
                <w:rPr>
                  <w:rFonts w:ascii="Cambria" w:eastAsia="Calibri" w:hAnsi="Cambria" w:cs="Calibri"/>
                  <w:sz w:val="24"/>
                  <w:szCs w:val="28"/>
                  <w:u w:val="single"/>
                  <w:lang w:val="en-US"/>
                </w:rPr>
                <w:t>www</w:t>
              </w:r>
              <w:r w:rsidRPr="007B62F6">
                <w:rPr>
                  <w:rFonts w:ascii="Cambria" w:eastAsia="Calibri" w:hAnsi="Cambria" w:cs="Calibri"/>
                  <w:sz w:val="24"/>
                  <w:szCs w:val="28"/>
                  <w:u w:val="single"/>
                </w:rPr>
                <w:t>.domod.ru</w:t>
              </w:r>
            </w:hyperlink>
            <w:r w:rsidRPr="007B62F6">
              <w:rPr>
                <w:rFonts w:ascii="Calibri" w:eastAsia="Calibri" w:hAnsi="Calibri" w:cs="Calibri"/>
              </w:rPr>
              <w:t xml:space="preserve">, </w:t>
            </w:r>
            <w:r w:rsidRPr="007B62F6">
              <w:rPr>
                <w:rFonts w:ascii="Cambria" w:eastAsia="Calibri" w:hAnsi="Cambria" w:cs="Calibri"/>
                <w:sz w:val="24"/>
                <w:szCs w:val="28"/>
              </w:rPr>
              <w:t xml:space="preserve">сайте </w:t>
            </w:r>
            <w:hyperlink r:id="rId36" w:history="1">
              <w:r w:rsidRPr="007B62F6">
                <w:rPr>
                  <w:rFonts w:ascii="Cambria" w:eastAsia="Calibri" w:hAnsi="Cambria" w:cs="Calibri"/>
                  <w:sz w:val="24"/>
                  <w:szCs w:val="28"/>
                  <w:u w:val="single"/>
                </w:rPr>
                <w:t>www.torgi.gov.ru</w:t>
              </w:r>
            </w:hyperlink>
            <w:r w:rsidRPr="007B62F6">
              <w:rPr>
                <w:rFonts w:ascii="Cambria" w:eastAsia="Calibri" w:hAnsi="Cambria" w:cs="Calibri"/>
                <w:sz w:val="24"/>
                <w:szCs w:val="28"/>
              </w:rPr>
              <w:t xml:space="preserve"> </w:t>
            </w:r>
            <w:r w:rsidRPr="007B62F6">
              <w:rPr>
                <w:rFonts w:ascii="Cambria" w:eastAsia="Calibri" w:hAnsi="Cambria" w:cs="Calibri"/>
                <w:sz w:val="24"/>
                <w:szCs w:val="28"/>
              </w:rPr>
              <w:lastRenderedPageBreak/>
              <w:t>и сайте  </w:t>
            </w:r>
            <w:hyperlink r:id="rId37" w:tgtFrame="_blank" w:history="1">
              <w:r w:rsidRPr="007B62F6">
                <w:rPr>
                  <w:rFonts w:ascii="Cambria" w:eastAsia="Calibri" w:hAnsi="Cambria" w:cs="Calibri"/>
                  <w:sz w:val="24"/>
                  <w:szCs w:val="28"/>
                  <w:u w:val="single"/>
                  <w:lang w:val="en-US"/>
                </w:rPr>
                <w:t>www</w:t>
              </w:r>
              <w:r w:rsidRPr="007B62F6">
                <w:rPr>
                  <w:rFonts w:ascii="Cambria" w:eastAsia="Calibri" w:hAnsi="Cambria" w:cs="Calibri"/>
                  <w:sz w:val="24"/>
                  <w:szCs w:val="28"/>
                  <w:u w:val="single"/>
                </w:rPr>
                <w:t>.</w:t>
              </w:r>
              <w:proofErr w:type="spellStart"/>
              <w:r w:rsidRPr="007B62F6">
                <w:rPr>
                  <w:rFonts w:ascii="Cambria" w:eastAsia="Calibri" w:hAnsi="Cambria" w:cs="Calibri"/>
                  <w:sz w:val="24"/>
                  <w:szCs w:val="28"/>
                  <w:u w:val="single"/>
                  <w:lang w:val="en-US"/>
                </w:rPr>
                <w:t>torgi</w:t>
              </w:r>
              <w:proofErr w:type="spellEnd"/>
              <w:r w:rsidRPr="007B62F6">
                <w:rPr>
                  <w:rFonts w:ascii="Cambria" w:eastAsia="Calibri" w:hAnsi="Cambria" w:cs="Calibri"/>
                  <w:sz w:val="24"/>
                  <w:szCs w:val="28"/>
                  <w:u w:val="single"/>
                </w:rPr>
                <w:t>.</w:t>
              </w:r>
              <w:proofErr w:type="spellStart"/>
              <w:r w:rsidRPr="007B62F6">
                <w:rPr>
                  <w:rFonts w:ascii="Cambria" w:eastAsia="Calibri" w:hAnsi="Cambria" w:cs="Calibri"/>
                  <w:sz w:val="24"/>
                  <w:szCs w:val="28"/>
                  <w:u w:val="single"/>
                  <w:lang w:val="en-US"/>
                </w:rPr>
                <w:t>mosreg</w:t>
              </w:r>
              <w:proofErr w:type="spellEnd"/>
              <w:r w:rsidRPr="007B62F6">
                <w:rPr>
                  <w:rFonts w:ascii="Cambria" w:eastAsia="Calibri" w:hAnsi="Cambria" w:cs="Calibri"/>
                  <w:sz w:val="24"/>
                  <w:szCs w:val="28"/>
                  <w:u w:val="single"/>
                </w:rPr>
                <w:t>.</w:t>
              </w:r>
              <w:proofErr w:type="spellStart"/>
              <w:r w:rsidRPr="007B62F6">
                <w:rPr>
                  <w:rFonts w:ascii="Cambria" w:eastAsia="Calibri" w:hAnsi="Cambria" w:cs="Calibri"/>
                  <w:sz w:val="24"/>
                  <w:szCs w:val="28"/>
                  <w:u w:val="single"/>
                  <w:lang w:val="en-US"/>
                </w:rPr>
                <w:t>ru</w:t>
              </w:r>
              <w:proofErr w:type="spellEnd"/>
            </w:hyperlink>
            <w:r w:rsidRPr="007B62F6">
              <w:rPr>
                <w:rFonts w:ascii="Cambria" w:eastAsia="Calibri" w:hAnsi="Cambria" w:cs="Calibri"/>
                <w:sz w:val="24"/>
                <w:szCs w:val="28"/>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w:t>
            </w:r>
            <w:proofErr w:type="gramEnd"/>
            <w:r w:rsidRPr="007B62F6">
              <w:rPr>
                <w:rFonts w:ascii="Cambria" w:eastAsia="Calibri" w:hAnsi="Cambria" w:cs="Calibri"/>
                <w:sz w:val="24"/>
                <w:szCs w:val="28"/>
              </w:rPr>
              <w:t xml:space="preserve"> аукциона только одного заявителя.</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Размещение (установка) Объекта осуществляется после согласования основного проекта, в срок до «09» мая 2016 года.</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Период размещения некапитального Объекта: 3 (три) года </w:t>
            </w:r>
            <w:proofErr w:type="gramStart"/>
            <w:r w:rsidRPr="007B62F6">
              <w:rPr>
                <w:rFonts w:ascii="Cambria" w:eastAsia="Times New Roman" w:hAnsi="Cambria" w:cs="Times New Roman"/>
                <w:sz w:val="24"/>
                <w:szCs w:val="28"/>
              </w:rPr>
              <w:t>с даты</w:t>
            </w:r>
            <w:proofErr w:type="gramEnd"/>
            <w:r w:rsidRPr="007B62F6">
              <w:rPr>
                <w:rFonts w:ascii="Cambria" w:eastAsia="Times New Roman" w:hAnsi="Cambria" w:cs="Times New Roman"/>
                <w:sz w:val="24"/>
                <w:szCs w:val="28"/>
              </w:rPr>
              <w:t xml:space="preserve"> фактического размещения (установки) Объекта.</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szCs w:val="28"/>
              </w:rPr>
              <w:t xml:space="preserve">Режим работы объекта: </w:t>
            </w:r>
            <w:r w:rsidRPr="007B62F6">
              <w:rPr>
                <w:rFonts w:ascii="Cambria" w:eastAsia="Times New Roman" w:hAnsi="Cambria" w:cs="Times New Roman"/>
                <w:sz w:val="24"/>
              </w:rPr>
              <w:t xml:space="preserve">по выбору Предпринимателя в интервале: 7 дней в неделю с 11.00 до 21.00. </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3</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Начальная цена предмета аукциона.</w:t>
            </w:r>
          </w:p>
        </w:tc>
        <w:tc>
          <w:tcPr>
            <w:tcW w:w="5777" w:type="dxa"/>
          </w:tcPr>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1. ЛОТ № 1: - 102 000 (Сто две тысячи)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2. ЛОТ № 2: - 360 000 (Триста шестьдесят тысяч)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3. ЛОТ № 3: - 223 000 (Двести двадцать три тысячи)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4. ЛОТ № 4: - 644 000 (Шестьсот сорок четыре тысячи)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5. ЛОТ № 5: - 1 443 000 (Один миллион четыреста сорок три тысячи)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6. ЛОТ № 6: - 202 000 (Двести две тысячи)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7. ЛОТ № 7: - 515 000 (Пятьсот пятнадцать тысяч)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8. ЛОТ № 8: - 118 000 (Сто восемнадцать тысяч) рублей 00 копеек ежегодно.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9. ЛОТ № 9: - 874 000 (Восемьсот семьдесят четыре тысячи) рублей 00 копеек ежегодно. Без НДС </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- 3 680 000 (Три миллиона шестьсот восемьдесят тысяч) рублей 00 копеек ежегодно. Без НДС </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11. ЛОТ № 11: - 460 000 (Четыреста шестьдесят тысяч) рублей 00 копеек ежегодно. Без НДС</w:t>
            </w:r>
          </w:p>
          <w:p w:rsidR="007B62F6" w:rsidRPr="007B62F6" w:rsidRDefault="007B62F6" w:rsidP="007B62F6">
            <w:pPr>
              <w:spacing w:after="0" w:line="240" w:lineRule="auto"/>
              <w:jc w:val="both"/>
              <w:rPr>
                <w:rFonts w:ascii="Cambria" w:eastAsia="Times New Roman" w:hAnsi="Cambria" w:cs="Times New Roman"/>
                <w:sz w:val="24"/>
              </w:rPr>
            </w:pPr>
          </w:p>
          <w:p w:rsidR="007B62F6" w:rsidRPr="007B62F6" w:rsidRDefault="007B62F6" w:rsidP="007B62F6">
            <w:pPr>
              <w:spacing w:after="0" w:line="240" w:lineRule="auto"/>
              <w:jc w:val="both"/>
              <w:rPr>
                <w:rFonts w:ascii="Cambria" w:eastAsia="Times New Roman" w:hAnsi="Cambria" w:cs="Times New Roman"/>
                <w:sz w:val="24"/>
              </w:rPr>
            </w:pPr>
            <w:proofErr w:type="gramStart"/>
            <w:r w:rsidRPr="007B62F6">
              <w:rPr>
                <w:rFonts w:ascii="Cambria" w:eastAsia="Times New Roman" w:hAnsi="Cambria" w:cs="Times New Roman"/>
                <w:sz w:val="24"/>
              </w:rPr>
              <w:t xml:space="preserve">Денежные средства за право размещения Объекта уплачиваются равными долями, в размере 1/12 (Одной двенадцатой) части от итоговой цены аукциона в течение каждого года, в соответствии со сроком действия договора на размещение некапитального Объекта (либо цены итогового предложения участника аукциона, сделавшего предпоследнее предложение о цене аукциона) ежемесячно, не позднее 10-го числа текущего </w:t>
            </w:r>
            <w:r w:rsidRPr="007B62F6">
              <w:rPr>
                <w:rFonts w:ascii="Cambria" w:eastAsia="Times New Roman" w:hAnsi="Cambria" w:cs="Times New Roman"/>
                <w:sz w:val="24"/>
              </w:rPr>
              <w:lastRenderedPageBreak/>
              <w:t>месяца.</w:t>
            </w:r>
            <w:proofErr w:type="gramEnd"/>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Цена Договора не может быть изменена по соглашению Сторон и в одностороннем порядке.</w:t>
            </w:r>
          </w:p>
          <w:p w:rsidR="007B62F6" w:rsidRPr="007B62F6" w:rsidRDefault="007B62F6" w:rsidP="007B62F6">
            <w:pPr>
              <w:spacing w:after="0" w:line="240" w:lineRule="auto"/>
              <w:jc w:val="both"/>
              <w:rPr>
                <w:rFonts w:ascii="Cambria" w:eastAsia="Times New Roman" w:hAnsi="Cambria" w:cs="Times New Roman"/>
                <w:color w:val="FF0000"/>
                <w:sz w:val="24"/>
              </w:rPr>
            </w:pP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4</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Шаг аукциона. (5%)</w:t>
            </w:r>
          </w:p>
        </w:tc>
        <w:tc>
          <w:tcPr>
            <w:tcW w:w="5777" w:type="dxa"/>
          </w:tcPr>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1. ЛОТ № 1: - 5 100 (Пять тысяч сто)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2. ЛОТ № 2: - 18 000 (Восемнадцать тысяч)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3. ЛОТ № 3: - 11 150 (Одиннадцать тысяч сто пятьдесят)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4. ЛОТ № 4: - 32 200 (Тридцать две тысячи двести)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5. ЛОТ № 5: - 72 150 (Семьдесят две тысячи сто пятьдесят)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6. ЛОТ № 6: - 10 100 (Десять тысяч сто)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7. ЛОТ № 7: - 25 750 (Двадцать пять тысяч семьсот пятьдесят)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8. ЛОТ № 8: - 5 900 (Пять тысяч девятьсот)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9. ЛОТ № 9: - 43 700 (Сорок три тысячи семьсот)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- 184 000 (Сто восемьдесят четыре тысячи) рублей 00 копеек. Без НДС </w:t>
            </w:r>
          </w:p>
          <w:p w:rsidR="007B62F6" w:rsidRPr="007B62F6" w:rsidRDefault="007B62F6" w:rsidP="007B62F6">
            <w:pPr>
              <w:spacing w:after="0" w:line="240" w:lineRule="auto"/>
              <w:rPr>
                <w:rFonts w:ascii="Cambria" w:eastAsia="Times New Roman" w:hAnsi="Cambria" w:cs="Times New Roman"/>
                <w:b/>
                <w:sz w:val="24"/>
                <w:szCs w:val="28"/>
                <w:highlight w:val="yellow"/>
              </w:rPr>
            </w:pPr>
            <w:r w:rsidRPr="007B62F6">
              <w:rPr>
                <w:rFonts w:ascii="Cambria" w:eastAsia="Times New Roman" w:hAnsi="Cambria" w:cs="Times New Roman"/>
                <w:b/>
                <w:sz w:val="24"/>
                <w:szCs w:val="28"/>
              </w:rPr>
              <w:t>11. ЛОТ № 11: - 23 000 (Двадцать три тысячи) рублей 00 копеек. Без НДС</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5</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дата и время начала и окончания приема заявок на участие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Прием заявок на участие в аукционе и документов, указанных в п. 12 настоящего Приложения, осуществляется организатором аукциона нарочно в письменном виде в запечатанном конверте с «25» марта 2016 года, заявки с документами принимаются в рабочие дни с 10- 00 до 16-00 часов московского времени, пятница и предпраздничные дни - с 10-00 до 15-00 часов московского времени, обед с 13-00 до 14-00</w:t>
            </w:r>
            <w:proofErr w:type="gramEnd"/>
            <w:r w:rsidRPr="007B62F6">
              <w:rPr>
                <w:rFonts w:ascii="Cambria" w:eastAsia="Times New Roman" w:hAnsi="Cambria" w:cs="Times New Roman"/>
                <w:sz w:val="24"/>
                <w:szCs w:val="28"/>
              </w:rPr>
              <w:t xml:space="preserve"> часов московского времени, по адресу: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ул. Каширское шоссе, дом 107 (досуговый центр, 2 этаж, кабинет 16)</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 «14» апреля 2016 г. В последний день приема заявок заявки принимаются до 11-00 часов московского времени.</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Заявки на участие в аукционе с прилагаемыми документами принимаются в письменной форме в запечатанном конверте.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На конверте должно быть указано: предмет аукциона, номер лота, дата проведения аукциона, полное наименование заявителя, его местонахождение, контактный телефон</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6</w:t>
            </w:r>
          </w:p>
        </w:tc>
        <w:tc>
          <w:tcPr>
            <w:tcW w:w="3260" w:type="dxa"/>
          </w:tcPr>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lang w:eastAsia="ru-RU"/>
              </w:rPr>
              <w:t xml:space="preserve">Даты начала и окончания </w:t>
            </w:r>
            <w:proofErr w:type="gramStart"/>
            <w:r w:rsidRPr="007B62F6">
              <w:rPr>
                <w:rFonts w:ascii="Cambria" w:eastAsia="Times New Roman" w:hAnsi="Cambria" w:cs="Times New Roman"/>
                <w:sz w:val="24"/>
                <w:szCs w:val="24"/>
                <w:lang w:eastAsia="ru-RU"/>
              </w:rPr>
              <w:t xml:space="preserve">срока предоставления </w:t>
            </w:r>
            <w:r w:rsidRPr="007B62F6">
              <w:rPr>
                <w:rFonts w:ascii="Cambria" w:eastAsia="Times New Roman" w:hAnsi="Cambria" w:cs="Times New Roman"/>
                <w:sz w:val="24"/>
                <w:szCs w:val="24"/>
                <w:lang w:eastAsia="ru-RU"/>
              </w:rPr>
              <w:lastRenderedPageBreak/>
              <w:t>разъяснений положений аукционной документации</w:t>
            </w:r>
            <w:proofErr w:type="gramEnd"/>
          </w:p>
        </w:tc>
        <w:tc>
          <w:tcPr>
            <w:tcW w:w="5777" w:type="dxa"/>
          </w:tcPr>
          <w:p w:rsidR="007B62F6" w:rsidRPr="007B62F6" w:rsidRDefault="007B62F6" w:rsidP="007B62F6">
            <w:pPr>
              <w:widowControl w:val="0"/>
              <w:autoSpaceDE w:val="0"/>
              <w:autoSpaceDN w:val="0"/>
              <w:adjustRightInd w:val="0"/>
              <w:spacing w:line="288" w:lineRule="auto"/>
              <w:rPr>
                <w:rFonts w:ascii="Cambria" w:eastAsia="Times New Roman" w:hAnsi="Cambria" w:cs="Times New Roman"/>
                <w:sz w:val="24"/>
                <w:szCs w:val="24"/>
                <w:lang w:eastAsia="ru-RU"/>
              </w:rPr>
            </w:pPr>
            <w:r w:rsidRPr="007B62F6">
              <w:rPr>
                <w:rFonts w:ascii="Cambria" w:eastAsia="Times New Roman" w:hAnsi="Cambria" w:cs="Times New Roman"/>
                <w:sz w:val="24"/>
                <w:szCs w:val="24"/>
                <w:lang w:eastAsia="ru-RU"/>
              </w:rPr>
              <w:lastRenderedPageBreak/>
              <w:t xml:space="preserve">Дата начала предоставления разъяснений: </w:t>
            </w:r>
            <w:r w:rsidRPr="007B62F6">
              <w:rPr>
                <w:rFonts w:ascii="Cambria" w:eastAsia="Times New Roman" w:hAnsi="Cambria" w:cs="Times New Roman"/>
                <w:sz w:val="24"/>
                <w:szCs w:val="24"/>
              </w:rPr>
              <w:t xml:space="preserve">«25» </w:t>
            </w:r>
            <w:r w:rsidRPr="007B62F6">
              <w:rPr>
                <w:rFonts w:ascii="Cambria" w:eastAsia="Times New Roman" w:hAnsi="Cambria" w:cs="Times New Roman"/>
                <w:sz w:val="24"/>
                <w:szCs w:val="24"/>
              </w:rPr>
              <w:lastRenderedPageBreak/>
              <w:t>марта 2016 г.</w:t>
            </w:r>
          </w:p>
          <w:p w:rsidR="007B62F6" w:rsidRPr="007B62F6" w:rsidRDefault="007B62F6" w:rsidP="007B62F6">
            <w:pPr>
              <w:spacing w:after="0" w:line="240" w:lineRule="auto"/>
              <w:rPr>
                <w:rFonts w:ascii="Cambria" w:eastAsia="Times New Roman" w:hAnsi="Cambria" w:cs="Times New Roman"/>
                <w:sz w:val="24"/>
                <w:szCs w:val="24"/>
              </w:rPr>
            </w:pPr>
            <w:r w:rsidRPr="007B62F6">
              <w:rPr>
                <w:rFonts w:ascii="Cambria" w:eastAsia="Times New Roman" w:hAnsi="Cambria" w:cs="Times New Roman"/>
                <w:sz w:val="24"/>
                <w:szCs w:val="24"/>
                <w:lang w:eastAsia="ru-RU"/>
              </w:rPr>
              <w:t xml:space="preserve">Дата окончания предоставления разъяснений: «13» апреля </w:t>
            </w:r>
            <w:r w:rsidRPr="007B62F6">
              <w:rPr>
                <w:rFonts w:ascii="Cambria" w:eastAsia="Times New Roman" w:hAnsi="Cambria" w:cs="Times New Roman"/>
                <w:sz w:val="24"/>
                <w:szCs w:val="24"/>
              </w:rPr>
              <w:t>2016 г.</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7</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дата и время начала рассмотрения заявок на участие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Рассмотрение заявок на участие в аукционе, осуществляется аукционной комиссией «15» апреля 2016 года по адресу: 142000, </w:t>
            </w:r>
            <w:proofErr w:type="gramStart"/>
            <w:r w:rsidRPr="007B62F6">
              <w:rPr>
                <w:rFonts w:ascii="Cambria" w:eastAsia="Times New Roman" w:hAnsi="Cambria" w:cs="Times New Roman"/>
                <w:sz w:val="24"/>
                <w:szCs w:val="28"/>
              </w:rPr>
              <w:t>Московская</w:t>
            </w:r>
            <w:proofErr w:type="gramEnd"/>
            <w:r w:rsidRPr="007B62F6">
              <w:rPr>
                <w:rFonts w:ascii="Cambria" w:eastAsia="Times New Roman" w:hAnsi="Cambria" w:cs="Times New Roman"/>
                <w:sz w:val="24"/>
                <w:szCs w:val="28"/>
              </w:rPr>
              <w:t xml:space="preserve"> обл., г. Домодедово, ул. Каширское ш., д.107, (досуговый центр, 1 этаж) в 12 час. 00 мин. по московскому времени</w:t>
            </w:r>
          </w:p>
          <w:p w:rsidR="007B62F6" w:rsidRPr="007B62F6" w:rsidRDefault="007B62F6" w:rsidP="007B62F6">
            <w:pPr>
              <w:spacing w:after="0" w:line="240" w:lineRule="auto"/>
              <w:rPr>
                <w:rFonts w:ascii="Cambria" w:eastAsia="Times New Roman" w:hAnsi="Cambria" w:cs="Times New Roman"/>
                <w:sz w:val="24"/>
                <w:szCs w:val="28"/>
              </w:rPr>
            </w:pP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8</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Место, дата и время аукциона.</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Место проведения аукциона: 142000, Московская обл., г. Домодедово, ул. Каширское ш., д.107, (досуговый центр, 1 этаж) «18» апреля 2016 г. в 12 час. 00 мин. по московскому времени</w:t>
            </w:r>
            <w:proofErr w:type="gramEnd"/>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9</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Требования к содержанию и уборке территории.</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Решение Совета депутатов городского округа Домодедово Московской области от 12.11.2014 N 1-4/617 «Об утверждении Правил благоустройства, озеленения и санитарного содержания территории городского округа Домодедово», а также иных нормативно правовых актов Российской Федерации</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10</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Возможность подключения некапитального объекта к сетям</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Подключение к энергосетям.</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11</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Стоимость и порядок выдачи документации об аукционе.</w:t>
            </w:r>
          </w:p>
        </w:tc>
        <w:tc>
          <w:tcPr>
            <w:tcW w:w="5777" w:type="dxa"/>
          </w:tcPr>
          <w:p w:rsidR="007B62F6" w:rsidRPr="007B62F6" w:rsidRDefault="007B62F6" w:rsidP="007B62F6">
            <w:pPr>
              <w:spacing w:after="0" w:line="240" w:lineRule="auto"/>
              <w:rPr>
                <w:rFonts w:ascii="Cambria" w:eastAsia="Times New Roman" w:hAnsi="Cambria" w:cs="Times New Roman"/>
                <w:color w:val="FF0000"/>
                <w:sz w:val="24"/>
                <w:szCs w:val="24"/>
              </w:rPr>
            </w:pPr>
            <w:r w:rsidRPr="007B62F6">
              <w:rPr>
                <w:rFonts w:ascii="Cambria" w:eastAsia="Times New Roman" w:hAnsi="Cambria" w:cs="Times New Roman"/>
                <w:sz w:val="24"/>
                <w:szCs w:val="28"/>
              </w:rPr>
              <w:t xml:space="preserve">Документация об аукционе размещена на  официальном сайте Городского округа Домодедово </w:t>
            </w:r>
            <w:r w:rsidRPr="007B62F6">
              <w:rPr>
                <w:rFonts w:ascii="Cambria" w:eastAsia="Times New Roman" w:hAnsi="Cambria" w:cs="Times New Roman"/>
                <w:sz w:val="24"/>
                <w:szCs w:val="28"/>
                <w:u w:val="single"/>
              </w:rPr>
              <w:t>www.domod.ru</w:t>
            </w:r>
            <w:r w:rsidRPr="007B62F6">
              <w:rPr>
                <w:rFonts w:ascii="Cambria" w:eastAsia="Times New Roman" w:hAnsi="Cambria" w:cs="Times New Roman"/>
                <w:sz w:val="24"/>
                <w:szCs w:val="28"/>
              </w:rPr>
              <w:t xml:space="preserve">, сайте </w:t>
            </w:r>
            <w:hyperlink r:id="rId38" w:history="1">
              <w:r w:rsidRPr="007B62F6">
                <w:rPr>
                  <w:rFonts w:ascii="Cambria" w:eastAsia="Times New Roman" w:hAnsi="Cambria" w:cs="Times New Roman"/>
                  <w:sz w:val="24"/>
                  <w:szCs w:val="28"/>
                  <w:u w:val="single"/>
                </w:rPr>
                <w:t>www.torgi.gov.ru</w:t>
              </w:r>
            </w:hyperlink>
            <w:r w:rsidRPr="007B62F6">
              <w:rPr>
                <w:rFonts w:ascii="Cambria" w:eastAsia="Times New Roman" w:hAnsi="Cambria" w:cs="Times New Roman"/>
                <w:sz w:val="24"/>
                <w:szCs w:val="28"/>
              </w:rPr>
              <w:t xml:space="preserve"> и сайте  </w:t>
            </w:r>
            <w:hyperlink r:id="rId39" w:tgtFrame="_blank" w:history="1">
              <w:r w:rsidRPr="007B62F6">
                <w:rPr>
                  <w:rFonts w:ascii="Cambria" w:eastAsia="Times New Roman" w:hAnsi="Cambria" w:cs="Times New Roman"/>
                  <w:sz w:val="24"/>
                  <w:szCs w:val="28"/>
                  <w:u w:val="single"/>
                  <w:lang w:val="en-US"/>
                </w:rPr>
                <w:t>www</w:t>
              </w:r>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torgi</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mosreg</w:t>
              </w:r>
              <w:proofErr w:type="spellEnd"/>
              <w:r w:rsidRPr="007B62F6">
                <w:rPr>
                  <w:rFonts w:ascii="Cambria" w:eastAsia="Times New Roman" w:hAnsi="Cambria" w:cs="Times New Roman"/>
                  <w:sz w:val="24"/>
                  <w:szCs w:val="28"/>
                  <w:u w:val="single"/>
                </w:rPr>
                <w:t>.</w:t>
              </w:r>
              <w:proofErr w:type="spellStart"/>
              <w:r w:rsidRPr="007B62F6">
                <w:rPr>
                  <w:rFonts w:ascii="Cambria" w:eastAsia="Times New Roman" w:hAnsi="Cambria" w:cs="Times New Roman"/>
                  <w:sz w:val="24"/>
                  <w:szCs w:val="28"/>
                  <w:u w:val="single"/>
                  <w:lang w:val="en-US"/>
                </w:rPr>
                <w:t>ru</w:t>
              </w:r>
              <w:proofErr w:type="spellEnd"/>
            </w:hyperlink>
            <w:r w:rsidRPr="007B62F6">
              <w:rPr>
                <w:rFonts w:ascii="Cambria" w:eastAsia="Times New Roman" w:hAnsi="Cambria" w:cs="Times New Roman"/>
                <w:sz w:val="24"/>
                <w:szCs w:val="28"/>
              </w:rPr>
              <w:t>.</w:t>
            </w:r>
            <w:r w:rsidRPr="007B62F6">
              <w:rPr>
                <w:rFonts w:ascii="Calibri" w:eastAsia="Times New Roman" w:hAnsi="Calibri" w:cs="Times New Roman"/>
              </w:rPr>
              <w:t xml:space="preserve"> </w:t>
            </w:r>
            <w:r w:rsidRPr="007B62F6">
              <w:rPr>
                <w:rFonts w:ascii="Cambria" w:eastAsia="Times New Roman" w:hAnsi="Cambria" w:cs="Times New Roman"/>
                <w:sz w:val="24"/>
                <w:szCs w:val="28"/>
              </w:rPr>
              <w:t xml:space="preserve"> и доступна без взимания платы. Документация об аукционе на бумажном носителе выдается без взимания платы на основании письменного обращения заявителя к Организатору аукциона в течение 2-х рабочих дней </w:t>
            </w:r>
            <w:proofErr w:type="gramStart"/>
            <w:r w:rsidRPr="007B62F6">
              <w:rPr>
                <w:rFonts w:ascii="Cambria" w:eastAsia="Times New Roman" w:hAnsi="Cambria" w:cs="Times New Roman"/>
                <w:sz w:val="24"/>
                <w:szCs w:val="28"/>
              </w:rPr>
              <w:t>с даты получения</w:t>
            </w:r>
            <w:proofErr w:type="gramEnd"/>
            <w:r w:rsidRPr="007B62F6">
              <w:rPr>
                <w:rFonts w:ascii="Cambria" w:eastAsia="Times New Roman" w:hAnsi="Cambria" w:cs="Times New Roman"/>
                <w:sz w:val="24"/>
                <w:szCs w:val="28"/>
              </w:rPr>
              <w:t xml:space="preserve"> такого обращения.</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t>12</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Документы, предоставляемые для участия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Для участия в аукционе заявители представляют в установленный в извещении о проведение аукциона срок следующие документы:</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1) заявку на участие в аукционе по утвержденной форме.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Заявка должна быть подготовлена в соответствии с требованиями документации об аукционе, по форме в соответствии с приложением 7 и должна содержать банковские реквизиты заявителя для возврата задатка;</w:t>
            </w:r>
          </w:p>
          <w:p w:rsidR="007B62F6" w:rsidRPr="007B62F6" w:rsidRDefault="007B62F6" w:rsidP="007B62F6">
            <w:pPr>
              <w:spacing w:after="0" w:line="240" w:lineRule="auto"/>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 xml:space="preserve">2) выписку из Единого государственного реестра юридических лиц (или нотариально заверенную копию такой выписки), выданную не позднее 6 месяцев до даты приема заявок - для юридических лиц; выписку из Единого государственного реестра индивидуальных предпринимателей, (или нотариально заверенная </w:t>
            </w:r>
            <w:r w:rsidRPr="007B62F6">
              <w:rPr>
                <w:rFonts w:ascii="Cambria" w:eastAsia="Times New Roman" w:hAnsi="Cambria" w:cs="Times New Roman"/>
                <w:sz w:val="24"/>
                <w:szCs w:val="28"/>
              </w:rPr>
              <w:lastRenderedPageBreak/>
              <w:t>копия такой выписки) выданную не позднее 6 месяцев до даты приема заявок - для индивидуальных предпринимателей;</w:t>
            </w:r>
            <w:proofErr w:type="gramEnd"/>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3) платежный документ, подтверждающий внесение задатка;</w:t>
            </w:r>
          </w:p>
          <w:p w:rsidR="007B62F6" w:rsidRPr="007B62F6" w:rsidRDefault="007B62F6" w:rsidP="007B62F6">
            <w:pPr>
              <w:spacing w:after="0" w:line="240" w:lineRule="auto"/>
              <w:rPr>
                <w:rFonts w:ascii="Cambria" w:eastAsia="Times New Roman" w:hAnsi="Cambria" w:cs="Arial"/>
                <w:sz w:val="24"/>
                <w:szCs w:val="24"/>
              </w:rPr>
            </w:pPr>
            <w:r w:rsidRPr="007B62F6">
              <w:rPr>
                <w:rFonts w:ascii="Cambria" w:eastAsia="Times New Roman" w:hAnsi="Cambria" w:cs="Times New Roman"/>
                <w:sz w:val="24"/>
                <w:szCs w:val="24"/>
              </w:rPr>
              <w:t xml:space="preserve">4) </w:t>
            </w:r>
            <w:r w:rsidRPr="007B62F6">
              <w:rPr>
                <w:rFonts w:ascii="Cambria" w:eastAsia="Times New Roman" w:hAnsi="Cambria" w:cs="Arial"/>
                <w:sz w:val="24"/>
                <w:szCs w:val="24"/>
              </w:rPr>
              <w:t>копии учредительных документов (для юридических лиц);</w:t>
            </w:r>
          </w:p>
          <w:p w:rsidR="007B62F6" w:rsidRPr="007B62F6" w:rsidRDefault="007B62F6" w:rsidP="007B62F6">
            <w:pPr>
              <w:autoSpaceDE w:val="0"/>
              <w:autoSpaceDN w:val="0"/>
              <w:adjustRightInd w:val="0"/>
              <w:spacing w:after="0" w:line="240" w:lineRule="auto"/>
              <w:rPr>
                <w:rFonts w:ascii="Cambria" w:eastAsia="Calibri" w:hAnsi="Cambria" w:cs="Arial"/>
                <w:sz w:val="24"/>
                <w:szCs w:val="24"/>
              </w:rPr>
            </w:pPr>
            <w:r w:rsidRPr="007B62F6">
              <w:rPr>
                <w:rFonts w:ascii="Cambria" w:eastAsia="Calibri" w:hAnsi="Cambria" w:cs="Arial"/>
                <w:sz w:val="24"/>
                <w:szCs w:val="24"/>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w:t>
            </w:r>
            <w:r w:rsidRPr="007B62F6">
              <w:rPr>
                <w:rFonts w:ascii="Cambria" w:eastAsia="Calibri" w:hAnsi="Cambria" w:cs="Arial"/>
                <w:color w:val="FF0000"/>
                <w:sz w:val="24"/>
                <w:szCs w:val="24"/>
              </w:rPr>
              <w:t xml:space="preserve"> </w:t>
            </w:r>
            <w:r w:rsidRPr="007B62F6">
              <w:rPr>
                <w:rFonts w:ascii="Cambria" w:eastAsia="Calibri" w:hAnsi="Cambria" w:cs="Arial"/>
                <w:sz w:val="24"/>
                <w:szCs w:val="24"/>
              </w:rPr>
              <w:t>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7B62F6" w:rsidRPr="007B62F6" w:rsidRDefault="007B62F6" w:rsidP="007B62F6">
            <w:pPr>
              <w:autoSpaceDE w:val="0"/>
              <w:autoSpaceDN w:val="0"/>
              <w:adjustRightInd w:val="0"/>
              <w:spacing w:after="0" w:line="240" w:lineRule="auto"/>
              <w:rPr>
                <w:rFonts w:ascii="Cambria" w:eastAsia="Calibri" w:hAnsi="Cambria" w:cs="Arial"/>
                <w:sz w:val="24"/>
                <w:szCs w:val="24"/>
              </w:rPr>
            </w:pPr>
            <w:r w:rsidRPr="007B62F6">
              <w:rPr>
                <w:rFonts w:ascii="Cambria" w:eastAsia="Calibri" w:hAnsi="Cambria" w:cs="Arial"/>
                <w:sz w:val="24"/>
                <w:szCs w:val="24"/>
              </w:rPr>
              <w:t xml:space="preserve">6)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40" w:history="1">
              <w:r w:rsidRPr="007B62F6">
                <w:rPr>
                  <w:rFonts w:ascii="Cambria" w:eastAsia="Calibri" w:hAnsi="Cambria" w:cs="Arial"/>
                  <w:sz w:val="24"/>
                  <w:szCs w:val="24"/>
                </w:rPr>
                <w:t>Кодексом</w:t>
              </w:r>
            </w:hyperlink>
            <w:r w:rsidRPr="007B62F6">
              <w:rPr>
                <w:rFonts w:ascii="Cambria" w:eastAsia="Calibri" w:hAnsi="Cambria" w:cs="Arial"/>
                <w:sz w:val="24"/>
                <w:szCs w:val="24"/>
              </w:rPr>
              <w:t xml:space="preserve"> Российской Федерации об административных правонарушениях.</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От имени заявителя может действовать иное уполномоченное лицо. При этом на уполномоченное лицо должна быть надлежащим образом оформлена доверенность. Указанная доверенность, в случае подачи заявки и документов для участия в аукционе уполномоченным лицом, включается в комплект подаваемых для участия в аукционе документов.</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Доверенность на право подачи заявки и документов для участия в торгах и/или на право участия в аукционе от имени заявителя оформляется на бланке организации-заявителя, за подписью уполномоченного исполнительного органа, скрепленной печатью организации-заявителя (для юридических лиц), либо оформляется нотариально (для индивидуальных предпринимателей, физических лиц)</w:t>
            </w:r>
          </w:p>
        </w:tc>
      </w:tr>
      <w:tr w:rsidR="007B62F6" w:rsidRPr="007B62F6" w:rsidTr="00430569">
        <w:tc>
          <w:tcPr>
            <w:tcW w:w="534" w:type="dxa"/>
          </w:tcPr>
          <w:p w:rsidR="007B62F6" w:rsidRPr="007B62F6" w:rsidRDefault="007B62F6" w:rsidP="007B62F6">
            <w:pPr>
              <w:spacing w:after="0" w:line="240" w:lineRule="auto"/>
              <w:jc w:val="center"/>
              <w:rPr>
                <w:rFonts w:ascii="Cambria" w:eastAsia="Times New Roman" w:hAnsi="Cambria" w:cs="Times New Roman"/>
                <w:sz w:val="24"/>
                <w:szCs w:val="28"/>
              </w:rPr>
            </w:pPr>
            <w:r w:rsidRPr="007B62F6">
              <w:rPr>
                <w:rFonts w:ascii="Cambria" w:eastAsia="Times New Roman" w:hAnsi="Cambria" w:cs="Times New Roman"/>
                <w:sz w:val="24"/>
                <w:szCs w:val="28"/>
              </w:rPr>
              <w:lastRenderedPageBreak/>
              <w:t>13</w:t>
            </w:r>
          </w:p>
        </w:tc>
        <w:tc>
          <w:tcPr>
            <w:tcW w:w="3260"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Задаток на участие в аукционе.</w:t>
            </w:r>
          </w:p>
        </w:tc>
        <w:tc>
          <w:tcPr>
            <w:tcW w:w="5777" w:type="dxa"/>
          </w:tcPr>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Для участия в аукционе заявитель обеспечивает поступление задатка в размере 10%:</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1. ЛОТ № 1: - 10 200 (Десять тысяч двести)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2. ЛОТ № 2: - 36 000 (Тридцать шесть тысяч)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lastRenderedPageBreak/>
              <w:t>3. ЛОТ № 3: - 22 300 (Двадцать две тысячи триста)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4. ЛОТ № 4: - 64 400 (Шестьдесят четыре тысячи четыреста)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5. ЛОТ № 5: - 144 300(Сто сорок четыре тысячи триста)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6. ЛОТ № 6: - 20 200(Двадцать тысяч двести)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7. ЛОТ № 7: - 51 500 (Пятьдесят одна тысяча пятьсот)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8. ЛОТ № 8: - 11 800 (Одиннадцать тысяч восемьсот) рублей 00 копеек. Без НДС</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b/>
                <w:sz w:val="24"/>
                <w:szCs w:val="28"/>
              </w:rPr>
              <w:t>9. ЛОТ № 9: - 87 400 (Восемьдесят семь тысяч четыреста) рублей 00 копеек. Без НДС</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 xml:space="preserve">10. ЛОТ № 10: - 368 000 (Триста шестьдесят восемь тысяч) рублей 00 копеек. Без НДС </w:t>
            </w:r>
          </w:p>
          <w:p w:rsidR="007B62F6" w:rsidRPr="007B62F6" w:rsidRDefault="007B62F6" w:rsidP="007B62F6">
            <w:pPr>
              <w:spacing w:after="0" w:line="240" w:lineRule="auto"/>
              <w:rPr>
                <w:rFonts w:ascii="Cambria" w:eastAsia="Times New Roman" w:hAnsi="Cambria" w:cs="Times New Roman"/>
                <w:b/>
                <w:sz w:val="24"/>
                <w:szCs w:val="28"/>
              </w:rPr>
            </w:pPr>
            <w:r w:rsidRPr="007B62F6">
              <w:rPr>
                <w:rFonts w:ascii="Cambria" w:eastAsia="Times New Roman" w:hAnsi="Cambria" w:cs="Times New Roman"/>
                <w:b/>
                <w:sz w:val="24"/>
                <w:szCs w:val="28"/>
              </w:rPr>
              <w:t>11. ЛОТ № 11: - 46 000 (Сорок шесть тысяч) рублей 00 копеек. Без НДС</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 на счет Организатора аукциона. Задаток должен поступить на счет Организатора до дня окончания приема заявок и документов для участия в аукционе.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Реквизиты для перечисления задатка: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szCs w:val="28"/>
              </w:rPr>
              <w:t xml:space="preserve"> О</w:t>
            </w:r>
            <w:proofErr w:type="gramEnd"/>
            <w:r w:rsidRPr="007B62F6">
              <w:rPr>
                <w:rFonts w:ascii="Cambria" w:eastAsia="Times New Roman" w:hAnsi="Cambria" w:cs="Times New Roman"/>
                <w:sz w:val="24"/>
                <w:szCs w:val="28"/>
              </w:rPr>
              <w:t xml:space="preserve"> «Ёлочки»)  </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Юридический адрес: 142000, Московская обл., </w:t>
            </w:r>
            <w:proofErr w:type="spellStart"/>
            <w:r w:rsidRPr="007B62F6">
              <w:rPr>
                <w:rFonts w:ascii="Cambria" w:eastAsia="Times New Roman" w:hAnsi="Cambria" w:cs="Times New Roman"/>
                <w:sz w:val="24"/>
                <w:szCs w:val="28"/>
              </w:rPr>
              <w:t>г</w:t>
            </w:r>
            <w:proofErr w:type="gramStart"/>
            <w:r w:rsidRPr="007B62F6">
              <w:rPr>
                <w:rFonts w:ascii="Cambria" w:eastAsia="Times New Roman" w:hAnsi="Cambria" w:cs="Times New Roman"/>
                <w:sz w:val="24"/>
                <w:szCs w:val="28"/>
              </w:rPr>
              <w:t>.Д</w:t>
            </w:r>
            <w:proofErr w:type="gramEnd"/>
            <w:r w:rsidRPr="007B62F6">
              <w:rPr>
                <w:rFonts w:ascii="Cambria" w:eastAsia="Times New Roman" w:hAnsi="Cambria" w:cs="Times New Roman"/>
                <w:sz w:val="24"/>
                <w:szCs w:val="28"/>
              </w:rPr>
              <w:t>омодедово</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rPr>
              <w:t>ул.Каширское</w:t>
            </w:r>
            <w:proofErr w:type="spellEnd"/>
            <w:r w:rsidRPr="007B62F6">
              <w:rPr>
                <w:rFonts w:ascii="Cambria" w:eastAsia="Times New Roman" w:hAnsi="Cambria" w:cs="Times New Roman"/>
                <w:sz w:val="24"/>
                <w:szCs w:val="28"/>
              </w:rPr>
              <w:t xml:space="preserve">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Адрес местонахождения: 142000, Московская обл., </w:t>
            </w:r>
            <w:proofErr w:type="spellStart"/>
            <w:r w:rsidRPr="007B62F6">
              <w:rPr>
                <w:rFonts w:ascii="Cambria" w:eastAsia="Times New Roman" w:hAnsi="Cambria" w:cs="Times New Roman"/>
                <w:sz w:val="24"/>
                <w:szCs w:val="28"/>
              </w:rPr>
              <w:t>г</w:t>
            </w:r>
            <w:proofErr w:type="gramStart"/>
            <w:r w:rsidRPr="007B62F6">
              <w:rPr>
                <w:rFonts w:ascii="Cambria" w:eastAsia="Times New Roman" w:hAnsi="Cambria" w:cs="Times New Roman"/>
                <w:sz w:val="24"/>
                <w:szCs w:val="28"/>
              </w:rPr>
              <w:t>.Д</w:t>
            </w:r>
            <w:proofErr w:type="gramEnd"/>
            <w:r w:rsidRPr="007B62F6">
              <w:rPr>
                <w:rFonts w:ascii="Cambria" w:eastAsia="Times New Roman" w:hAnsi="Cambria" w:cs="Times New Roman"/>
                <w:sz w:val="24"/>
                <w:szCs w:val="28"/>
              </w:rPr>
              <w:t>омодедово</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rPr>
              <w:t>ул.Каширское</w:t>
            </w:r>
            <w:proofErr w:type="spellEnd"/>
            <w:r w:rsidRPr="007B62F6">
              <w:rPr>
                <w:rFonts w:ascii="Cambria" w:eastAsia="Times New Roman" w:hAnsi="Cambria" w:cs="Times New Roman"/>
                <w:sz w:val="24"/>
                <w:szCs w:val="28"/>
              </w:rPr>
              <w:t xml:space="preserve">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Почтовый адрес: 142000, Московская обл., </w:t>
            </w:r>
            <w:proofErr w:type="spellStart"/>
            <w:r w:rsidRPr="007B62F6">
              <w:rPr>
                <w:rFonts w:ascii="Cambria" w:eastAsia="Times New Roman" w:hAnsi="Cambria" w:cs="Times New Roman"/>
                <w:sz w:val="24"/>
                <w:szCs w:val="28"/>
              </w:rPr>
              <w:t>г</w:t>
            </w:r>
            <w:proofErr w:type="gramStart"/>
            <w:r w:rsidRPr="007B62F6">
              <w:rPr>
                <w:rFonts w:ascii="Cambria" w:eastAsia="Times New Roman" w:hAnsi="Cambria" w:cs="Times New Roman"/>
                <w:sz w:val="24"/>
                <w:szCs w:val="28"/>
              </w:rPr>
              <w:t>.Д</w:t>
            </w:r>
            <w:proofErr w:type="gramEnd"/>
            <w:r w:rsidRPr="007B62F6">
              <w:rPr>
                <w:rFonts w:ascii="Cambria" w:eastAsia="Times New Roman" w:hAnsi="Cambria" w:cs="Times New Roman"/>
                <w:sz w:val="24"/>
                <w:szCs w:val="28"/>
              </w:rPr>
              <w:t>омодедово</w:t>
            </w:r>
            <w:proofErr w:type="spellEnd"/>
            <w:r w:rsidRPr="007B62F6">
              <w:rPr>
                <w:rFonts w:ascii="Cambria" w:eastAsia="Times New Roman" w:hAnsi="Cambria" w:cs="Times New Roman"/>
                <w:sz w:val="24"/>
                <w:szCs w:val="28"/>
              </w:rPr>
              <w:t xml:space="preserve">, </w:t>
            </w:r>
            <w:proofErr w:type="spellStart"/>
            <w:r w:rsidRPr="007B62F6">
              <w:rPr>
                <w:rFonts w:ascii="Cambria" w:eastAsia="Times New Roman" w:hAnsi="Cambria" w:cs="Times New Roman"/>
                <w:sz w:val="24"/>
                <w:szCs w:val="28"/>
              </w:rPr>
              <w:t>ул.Каширское</w:t>
            </w:r>
            <w:proofErr w:type="spellEnd"/>
            <w:r w:rsidRPr="007B62F6">
              <w:rPr>
                <w:rFonts w:ascii="Cambria" w:eastAsia="Times New Roman" w:hAnsi="Cambria" w:cs="Times New Roman"/>
                <w:sz w:val="24"/>
                <w:szCs w:val="28"/>
              </w:rPr>
              <w:t xml:space="preserve"> шоссе, дом 107</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ИНН 5009005002</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КПП 500901001</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ОГРН 1035002001418</w:t>
            </w:r>
          </w:p>
          <w:p w:rsidR="007B62F6" w:rsidRPr="007B62F6" w:rsidRDefault="007B62F6" w:rsidP="007B62F6">
            <w:pPr>
              <w:spacing w:after="0" w:line="240" w:lineRule="auto"/>
              <w:jc w:val="both"/>
              <w:rPr>
                <w:rFonts w:ascii="Cambria" w:eastAsia="Times New Roman" w:hAnsi="Cambria" w:cs="Times New Roman"/>
                <w:sz w:val="24"/>
                <w:szCs w:val="28"/>
              </w:rPr>
            </w:pPr>
            <w:proofErr w:type="gramStart"/>
            <w:r w:rsidRPr="007B62F6">
              <w:rPr>
                <w:rFonts w:ascii="Cambria" w:eastAsia="Times New Roman" w:hAnsi="Cambria" w:cs="Times New Roman"/>
                <w:sz w:val="24"/>
                <w:szCs w:val="28"/>
              </w:rPr>
              <w:t>р</w:t>
            </w:r>
            <w:proofErr w:type="gramEnd"/>
            <w:r w:rsidRPr="007B62F6">
              <w:rPr>
                <w:rFonts w:ascii="Cambria" w:eastAsia="Times New Roman" w:hAnsi="Cambria" w:cs="Times New Roman"/>
                <w:sz w:val="24"/>
                <w:szCs w:val="28"/>
              </w:rPr>
              <w:t>/с 40703810600004000248</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в ООО МКБ "ДОМ-БАНК"</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к/с 30101810200000000593</w:t>
            </w:r>
          </w:p>
          <w:p w:rsidR="007B62F6" w:rsidRPr="007B62F6" w:rsidRDefault="007B62F6" w:rsidP="007B62F6">
            <w:pPr>
              <w:spacing w:after="0" w:line="240" w:lineRule="auto"/>
              <w:jc w:val="both"/>
              <w:rPr>
                <w:rFonts w:ascii="Cambria" w:eastAsia="Times New Roman" w:hAnsi="Cambria" w:cs="Times New Roman"/>
                <w:sz w:val="24"/>
                <w:szCs w:val="28"/>
              </w:rPr>
            </w:pPr>
            <w:r w:rsidRPr="007B62F6">
              <w:rPr>
                <w:rFonts w:ascii="Cambria" w:eastAsia="Times New Roman" w:hAnsi="Cambria" w:cs="Times New Roman"/>
                <w:sz w:val="24"/>
                <w:szCs w:val="28"/>
              </w:rPr>
              <w:t>БИК 044583593</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Порядок возврата задатка: в соответствии с настоящей документацией об аукционе.</w:t>
            </w:r>
          </w:p>
          <w:p w:rsidR="007B62F6" w:rsidRPr="007B62F6" w:rsidRDefault="007B62F6" w:rsidP="007B62F6">
            <w:pPr>
              <w:spacing w:after="0" w:line="240" w:lineRule="auto"/>
              <w:rPr>
                <w:rFonts w:ascii="Cambria" w:eastAsia="Times New Roman" w:hAnsi="Cambria" w:cs="Times New Roman"/>
                <w:sz w:val="24"/>
                <w:szCs w:val="28"/>
              </w:rPr>
            </w:pPr>
            <w:r w:rsidRPr="007B62F6">
              <w:rPr>
                <w:rFonts w:ascii="Cambria" w:eastAsia="Times New Roman" w:hAnsi="Cambria" w:cs="Times New Roman"/>
                <w:sz w:val="24"/>
                <w:szCs w:val="28"/>
              </w:rPr>
              <w:t xml:space="preserve">Непредставление заявителем в составе заявки документа, подтверждающего перечисление суммы задатка, а также </w:t>
            </w:r>
            <w:proofErr w:type="spellStart"/>
            <w:r w:rsidRPr="007B62F6">
              <w:rPr>
                <w:rFonts w:ascii="Cambria" w:eastAsia="Times New Roman" w:hAnsi="Cambria" w:cs="Times New Roman"/>
                <w:sz w:val="24"/>
                <w:szCs w:val="28"/>
              </w:rPr>
              <w:t>непоступление</w:t>
            </w:r>
            <w:proofErr w:type="spellEnd"/>
            <w:r w:rsidRPr="007B62F6">
              <w:rPr>
                <w:rFonts w:ascii="Cambria" w:eastAsia="Times New Roman" w:hAnsi="Cambria" w:cs="Times New Roman"/>
                <w:sz w:val="24"/>
                <w:szCs w:val="28"/>
              </w:rPr>
              <w:t xml:space="preserve"> задатка на счет Организатора аукциона в установленный извещением о проведение аукциона срок, считается существенным отклонением от требований и условий настоящей документации об аукционе и ведет к отказу признания заявителя участником аукциона</w:t>
            </w:r>
          </w:p>
        </w:tc>
      </w:tr>
    </w:tbl>
    <w:p w:rsidR="007B62F6" w:rsidRPr="007B62F6" w:rsidRDefault="007B62F6" w:rsidP="007B62F6">
      <w:pPr>
        <w:spacing w:after="0" w:line="240" w:lineRule="auto"/>
        <w:jc w:val="center"/>
        <w:rPr>
          <w:rFonts w:ascii="Cambria" w:eastAsia="Times New Roman" w:hAnsi="Cambria" w:cs="Times New Roman"/>
          <w:sz w:val="24"/>
          <w:szCs w:val="28"/>
        </w:rPr>
      </w:pPr>
    </w:p>
    <w:p w:rsidR="007B62F6" w:rsidRPr="007B62F6" w:rsidRDefault="007B62F6" w:rsidP="007B62F6">
      <w:pPr>
        <w:tabs>
          <w:tab w:val="left" w:pos="2768"/>
        </w:tabs>
        <w:rPr>
          <w:rFonts w:ascii="Cambria" w:eastAsia="Times New Roman" w:hAnsi="Cambria" w:cs="Times New Roman"/>
        </w:rPr>
      </w:pPr>
    </w:p>
    <w:tbl>
      <w:tblPr>
        <w:tblW w:w="0" w:type="auto"/>
        <w:tblLook w:val="04A0" w:firstRow="1" w:lastRow="0" w:firstColumn="1" w:lastColumn="0" w:noHBand="0" w:noVBand="1"/>
      </w:tblPr>
      <w:tblGrid>
        <w:gridCol w:w="4785"/>
        <w:gridCol w:w="4786"/>
      </w:tblGrid>
      <w:tr w:rsidR="007B62F6" w:rsidRPr="007B62F6" w:rsidTr="00430569">
        <w:tc>
          <w:tcPr>
            <w:tcW w:w="4785" w:type="dxa"/>
          </w:tcPr>
          <w:p w:rsidR="007B62F6" w:rsidRPr="007B62F6" w:rsidRDefault="007B62F6" w:rsidP="007B62F6">
            <w:pPr>
              <w:tabs>
                <w:tab w:val="left" w:pos="2768"/>
              </w:tabs>
              <w:spacing w:after="0" w:line="240" w:lineRule="auto"/>
              <w:rPr>
                <w:rFonts w:ascii="Cambria" w:eastAsia="Times New Roman" w:hAnsi="Cambria" w:cs="Times New Roman"/>
              </w:rPr>
            </w:pPr>
          </w:p>
        </w:tc>
        <w:tc>
          <w:tcPr>
            <w:tcW w:w="4786" w:type="dxa"/>
          </w:tcPr>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Приложение №7</w:t>
            </w:r>
          </w:p>
          <w:p w:rsidR="007B62F6" w:rsidRPr="007B62F6" w:rsidRDefault="007B62F6" w:rsidP="007B62F6">
            <w:pPr>
              <w:spacing w:after="0" w:line="240" w:lineRule="auto"/>
              <w:jc w:val="right"/>
              <w:rPr>
                <w:rFonts w:ascii="Cambria" w:eastAsia="Times New Roman" w:hAnsi="Cambria" w:cs="Times New Roman"/>
                <w:sz w:val="24"/>
                <w:szCs w:val="24"/>
              </w:rPr>
            </w:pPr>
            <w:r w:rsidRPr="007B62F6">
              <w:rPr>
                <w:rFonts w:ascii="Cambria" w:eastAsia="Times New Roman" w:hAnsi="Cambria" w:cs="Times New Roman"/>
                <w:sz w:val="24"/>
                <w:szCs w:val="24"/>
              </w:rPr>
              <w:t>к приказу № 35</w:t>
            </w:r>
          </w:p>
          <w:p w:rsidR="007B62F6" w:rsidRPr="007B62F6" w:rsidRDefault="007B62F6" w:rsidP="007B62F6">
            <w:pPr>
              <w:tabs>
                <w:tab w:val="left" w:pos="2768"/>
              </w:tabs>
              <w:spacing w:after="0" w:line="240" w:lineRule="auto"/>
              <w:jc w:val="right"/>
              <w:rPr>
                <w:rFonts w:ascii="Cambria" w:eastAsia="Times New Roman" w:hAnsi="Cambria" w:cs="Times New Roman"/>
              </w:rPr>
            </w:pPr>
            <w:r w:rsidRPr="007B62F6">
              <w:rPr>
                <w:rFonts w:ascii="Cambria" w:eastAsia="Times New Roman" w:hAnsi="Cambria" w:cs="Times New Roman"/>
                <w:sz w:val="24"/>
                <w:szCs w:val="24"/>
              </w:rPr>
              <w:t>от «22» марта 2016 года</w:t>
            </w:r>
          </w:p>
        </w:tc>
      </w:tr>
    </w:tbl>
    <w:p w:rsidR="007B62F6" w:rsidRPr="007B62F6" w:rsidRDefault="007B62F6" w:rsidP="007B62F6">
      <w:pPr>
        <w:tabs>
          <w:tab w:val="left" w:pos="2768"/>
        </w:tabs>
        <w:jc w:val="right"/>
        <w:rPr>
          <w:rFonts w:ascii="Cambria" w:eastAsia="Times New Roman" w:hAnsi="Cambria" w:cs="Times New Roman"/>
        </w:rPr>
      </w:pPr>
    </w:p>
    <w:p w:rsidR="007B62F6" w:rsidRPr="007B62F6" w:rsidRDefault="007B62F6" w:rsidP="007B62F6">
      <w:pPr>
        <w:tabs>
          <w:tab w:val="left" w:pos="2768"/>
        </w:tabs>
        <w:rPr>
          <w:rFonts w:ascii="Cambria" w:eastAsia="Times New Roman" w:hAnsi="Cambria" w:cs="Times New Roman"/>
        </w:rPr>
      </w:pPr>
    </w:p>
    <w:p w:rsidR="007B62F6" w:rsidRPr="007B62F6" w:rsidRDefault="007B62F6" w:rsidP="007B62F6">
      <w:pPr>
        <w:tabs>
          <w:tab w:val="left" w:pos="2768"/>
        </w:tabs>
        <w:jc w:val="center"/>
        <w:rPr>
          <w:rFonts w:ascii="Cambria" w:eastAsia="Times New Roman" w:hAnsi="Cambria" w:cs="Times New Roman"/>
          <w:b/>
          <w:sz w:val="28"/>
        </w:rPr>
      </w:pPr>
      <w:r w:rsidRPr="007B62F6">
        <w:rPr>
          <w:rFonts w:ascii="Cambria" w:eastAsia="Times New Roman" w:hAnsi="Cambria" w:cs="Times New Roman"/>
          <w:b/>
          <w:sz w:val="28"/>
        </w:rPr>
        <w:t>Форма заявки (заявления) на участие в аукционе</w:t>
      </w:r>
    </w:p>
    <w:p w:rsidR="007B62F6" w:rsidRPr="007B62F6" w:rsidRDefault="007B62F6" w:rsidP="007B62F6">
      <w:pPr>
        <w:spacing w:after="0" w:line="240" w:lineRule="auto"/>
        <w:jc w:val="center"/>
        <w:rPr>
          <w:rFonts w:ascii="Cambria" w:eastAsia="Times New Roman" w:hAnsi="Cambria" w:cs="Times New Roman"/>
          <w:b/>
          <w:sz w:val="24"/>
        </w:rPr>
      </w:pPr>
      <w:r w:rsidRPr="007B62F6">
        <w:rPr>
          <w:rFonts w:ascii="Cambria" w:eastAsia="Times New Roman" w:hAnsi="Cambria" w:cs="Times New Roman"/>
          <w:b/>
          <w:sz w:val="24"/>
        </w:rPr>
        <w:t>БЛАНК ЗАЯВИТЕЛЯ</w:t>
      </w:r>
    </w:p>
    <w:p w:rsidR="007B62F6" w:rsidRPr="007B62F6" w:rsidRDefault="007B62F6" w:rsidP="007B62F6">
      <w:pPr>
        <w:spacing w:after="0" w:line="240" w:lineRule="auto"/>
        <w:jc w:val="center"/>
        <w:rPr>
          <w:rFonts w:ascii="Cambria" w:eastAsia="Times New Roman" w:hAnsi="Cambria" w:cs="Times New Roman"/>
          <w:sz w:val="24"/>
        </w:rPr>
      </w:pPr>
      <w:r w:rsidRPr="007B62F6">
        <w:rPr>
          <w:rFonts w:ascii="Cambria" w:eastAsia="Times New Roman" w:hAnsi="Cambria" w:cs="Times New Roman"/>
          <w:sz w:val="24"/>
        </w:rPr>
        <w:t>(если имеется фирменный бланк)</w:t>
      </w:r>
    </w:p>
    <w:p w:rsidR="007B62F6" w:rsidRPr="007B62F6" w:rsidRDefault="007B62F6" w:rsidP="007B62F6">
      <w:pPr>
        <w:spacing w:after="0" w:line="240" w:lineRule="auto"/>
        <w:jc w:val="center"/>
        <w:rPr>
          <w:rFonts w:ascii="Cambria" w:eastAsia="Times New Roman" w:hAnsi="Cambria" w:cs="Times New Roman"/>
          <w:sz w:val="24"/>
        </w:rPr>
      </w:pPr>
    </w:p>
    <w:tbl>
      <w:tblPr>
        <w:tblW w:w="0" w:type="auto"/>
        <w:tblLook w:val="04A0" w:firstRow="1" w:lastRow="0" w:firstColumn="1" w:lastColumn="0" w:noHBand="0" w:noVBand="1"/>
      </w:tblPr>
      <w:tblGrid>
        <w:gridCol w:w="4785"/>
        <w:gridCol w:w="4786"/>
      </w:tblGrid>
      <w:tr w:rsidR="007B62F6" w:rsidRPr="007B62F6" w:rsidTr="00430569">
        <w:tc>
          <w:tcPr>
            <w:tcW w:w="4785" w:type="dxa"/>
          </w:tcPr>
          <w:p w:rsidR="007B62F6" w:rsidRPr="007B62F6" w:rsidRDefault="007B62F6" w:rsidP="007B62F6">
            <w:pPr>
              <w:spacing w:after="0" w:line="240" w:lineRule="auto"/>
              <w:jc w:val="center"/>
              <w:rPr>
                <w:rFonts w:ascii="Cambria" w:eastAsia="Times New Roman" w:hAnsi="Cambria" w:cs="Times New Roman"/>
                <w:sz w:val="24"/>
              </w:rPr>
            </w:pPr>
          </w:p>
        </w:tc>
        <w:tc>
          <w:tcPr>
            <w:tcW w:w="4786" w:type="dxa"/>
            <w:vAlign w:val="center"/>
          </w:tcPr>
          <w:p w:rsidR="007B62F6" w:rsidRPr="007B62F6" w:rsidRDefault="007B62F6" w:rsidP="007B62F6">
            <w:pPr>
              <w:spacing w:after="0" w:line="240" w:lineRule="auto"/>
              <w:jc w:val="right"/>
              <w:rPr>
                <w:rFonts w:ascii="Cambria" w:eastAsia="Times New Roman" w:hAnsi="Cambria" w:cs="Times New Roman"/>
                <w:sz w:val="24"/>
              </w:rPr>
            </w:pPr>
            <w:r w:rsidRPr="007B62F6">
              <w:rPr>
                <w:rFonts w:ascii="Cambria" w:eastAsia="Times New Roman" w:hAnsi="Cambria" w:cs="Times New Roman"/>
                <w:sz w:val="24"/>
              </w:rPr>
              <w:t>В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rPr>
              <w:t xml:space="preserve"> О</w:t>
            </w:r>
            <w:proofErr w:type="gramEnd"/>
            <w:r w:rsidRPr="007B62F6">
              <w:rPr>
                <w:rFonts w:ascii="Cambria" w:eastAsia="Times New Roman" w:hAnsi="Cambria" w:cs="Times New Roman"/>
                <w:sz w:val="24"/>
              </w:rPr>
              <w:t xml:space="preserve"> «Ёлочки»)  </w:t>
            </w:r>
          </w:p>
        </w:tc>
      </w:tr>
    </w:tbl>
    <w:p w:rsidR="007B62F6" w:rsidRPr="007B62F6" w:rsidRDefault="007B62F6" w:rsidP="007B62F6">
      <w:pPr>
        <w:spacing w:after="0" w:line="240" w:lineRule="auto"/>
        <w:jc w:val="center"/>
        <w:rPr>
          <w:rFonts w:ascii="Cambria" w:eastAsia="Times New Roman" w:hAnsi="Cambria" w:cs="Times New Roman"/>
          <w:sz w:val="24"/>
        </w:rPr>
      </w:pPr>
    </w:p>
    <w:p w:rsidR="007B62F6" w:rsidRPr="007B62F6" w:rsidRDefault="007B62F6" w:rsidP="007B62F6">
      <w:pPr>
        <w:spacing w:after="0" w:line="240" w:lineRule="auto"/>
        <w:jc w:val="center"/>
        <w:rPr>
          <w:rFonts w:ascii="Cambria" w:eastAsia="Times New Roman" w:hAnsi="Cambria" w:cs="Times New Roman"/>
          <w:sz w:val="24"/>
        </w:rPr>
      </w:pPr>
      <w:r w:rsidRPr="007B62F6">
        <w:rPr>
          <w:rFonts w:ascii="Cambria" w:eastAsia="Times New Roman" w:hAnsi="Cambria" w:cs="Times New Roman"/>
          <w:sz w:val="24"/>
        </w:rPr>
        <w:t>Заявка на участие в аукционе №</w:t>
      </w:r>
      <w:r w:rsidRPr="007B62F6">
        <w:rPr>
          <w:rFonts w:ascii="Cambria" w:eastAsia="Times New Roman" w:hAnsi="Cambria" w:cs="Times New Roman"/>
          <w:sz w:val="24"/>
        </w:rPr>
        <w:tab/>
        <w:t xml:space="preserve"> ___(лот № ___)</w:t>
      </w:r>
    </w:p>
    <w:p w:rsidR="007B62F6" w:rsidRPr="007B62F6" w:rsidRDefault="007B62F6" w:rsidP="007B62F6">
      <w:pPr>
        <w:spacing w:after="0" w:line="240" w:lineRule="auto"/>
        <w:jc w:val="center"/>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1. Изучив утвержденную документацию об аукционе на право заключения договора на размещение объекта, не являющегося объектом капитального строительства - __________, ориентир зоны размещения объекта: __________, назначение объекта: __________, в том числе проект договора, техническую часть документации об аукционе, предварительный проект размещения объекта</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 xml:space="preserve">__________ </w:t>
      </w:r>
      <w:r w:rsidRPr="007B62F6">
        <w:rPr>
          <w:rFonts w:ascii="Cambria" w:eastAsia="Times New Roman" w:hAnsi="Cambria" w:cs="Times New Roman"/>
          <w:i/>
          <w:sz w:val="24"/>
        </w:rPr>
        <w:t>(полное наименование заявителя, ОГРН, ИНН, КПП, место нахождения юридического лица/адрес регистрации индивидуального предпринимателя, физического лица)</w:t>
      </w:r>
      <w:r w:rsidRPr="007B62F6">
        <w:rPr>
          <w:rFonts w:ascii="Cambria" w:eastAsia="Times New Roman" w:hAnsi="Cambria" w:cs="Times New Roman"/>
          <w:sz w:val="24"/>
        </w:rPr>
        <w:t xml:space="preserve">, в лице __________ </w:t>
      </w:r>
      <w:r w:rsidRPr="007B62F6">
        <w:rPr>
          <w:rFonts w:ascii="Cambria" w:eastAsia="Times New Roman" w:hAnsi="Cambria" w:cs="Times New Roman"/>
          <w:i/>
          <w:sz w:val="24"/>
        </w:rPr>
        <w:t>(наименование должности руководителя заявителя и его Ф.И.О.)</w:t>
      </w:r>
      <w:r w:rsidRPr="007B62F6">
        <w:rPr>
          <w:rFonts w:ascii="Cambria" w:eastAsia="Times New Roman" w:hAnsi="Cambria" w:cs="Times New Roman"/>
          <w:sz w:val="24"/>
        </w:rPr>
        <w:t xml:space="preserve"> сообщает о согласии участвовать в аукционе на условиях</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и в соответствии с требованиями, установленными документацией об аукционе.</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ab/>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ab/>
        <w:t xml:space="preserve">2. В случае признания __________ </w:t>
      </w:r>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 xml:space="preserve"> победителем аукциона, обязуемся подписать договор на размещение некапитального объекта в редакции и в сроки, установленные в документации об аукционе, и осуществлять функции Предпринимателя по предмету аукциона.</w:t>
      </w:r>
    </w:p>
    <w:p w:rsidR="007B62F6" w:rsidRPr="007B62F6" w:rsidRDefault="007B62F6" w:rsidP="007B62F6">
      <w:pPr>
        <w:spacing w:after="0" w:line="240" w:lineRule="auto"/>
        <w:jc w:val="both"/>
        <w:rPr>
          <w:rFonts w:ascii="Cambria" w:eastAsia="Times New Roman" w:hAnsi="Cambria" w:cs="Times New Roman"/>
          <w:sz w:val="24"/>
        </w:rPr>
      </w:pP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ab/>
        <w:t xml:space="preserve">3. В случае признания __________ </w:t>
      </w:r>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 xml:space="preserve"> победителем аукциона или участником аукциона, сделавшим предпоследнее предложение о цене аукциона, обязуемся подписать протокол о результатах аукциона в день проведения аукциона.</w:t>
      </w:r>
    </w:p>
    <w:p w:rsidR="007B62F6" w:rsidRPr="007B62F6" w:rsidRDefault="007B62F6" w:rsidP="007B62F6">
      <w:pPr>
        <w:spacing w:after="0" w:line="240" w:lineRule="auto"/>
        <w:jc w:val="both"/>
        <w:rPr>
          <w:rFonts w:ascii="Cambria" w:eastAsia="Times New Roman" w:hAnsi="Cambria" w:cs="Times New Roman"/>
          <w:sz w:val="24"/>
        </w:rPr>
      </w:pPr>
    </w:p>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sz w:val="24"/>
        </w:rPr>
        <w:tab/>
        <w:t xml:space="preserve">4. </w:t>
      </w:r>
      <w:proofErr w:type="gramStart"/>
      <w:r w:rsidRPr="007B62F6">
        <w:rPr>
          <w:rFonts w:ascii="Cambria" w:eastAsia="Times New Roman" w:hAnsi="Cambria" w:cs="Times New Roman"/>
          <w:sz w:val="24"/>
        </w:rPr>
        <w:t xml:space="preserve">Мы уведомлены, что в случае признания __________ </w:t>
      </w:r>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 победителем аукциона и (или) участником аукциона, сделавшим предпоследнее предложение о цене аукциона, и нашего отказа от подписания протокола о результатах аукциона и (или) не обращения к Организатору аукциона с заявлением о заключении договора на размещение некапитального объекта в установленный срок, и (или) не передачи Организатору аукциона денежных средств в размере, установленном</w:t>
      </w:r>
      <w:proofErr w:type="gramEnd"/>
      <w:r w:rsidRPr="007B62F6">
        <w:rPr>
          <w:rFonts w:ascii="Cambria" w:eastAsia="Times New Roman" w:hAnsi="Cambria" w:cs="Times New Roman"/>
          <w:sz w:val="24"/>
        </w:rPr>
        <w:t xml:space="preserve"> пунктом 3.4.2 документации об аукционе, __________ </w:t>
      </w:r>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 призна</w:t>
      </w:r>
      <w:proofErr w:type="gramStart"/>
      <w:r w:rsidRPr="007B62F6">
        <w:rPr>
          <w:rFonts w:ascii="Cambria" w:eastAsia="Times New Roman" w:hAnsi="Cambria" w:cs="Times New Roman"/>
          <w:sz w:val="24"/>
        </w:rPr>
        <w:t>н(</w:t>
      </w:r>
      <w:proofErr w:type="gramEnd"/>
      <w:r w:rsidRPr="007B62F6">
        <w:rPr>
          <w:rFonts w:ascii="Cambria" w:eastAsia="Times New Roman" w:hAnsi="Cambria" w:cs="Times New Roman"/>
          <w:sz w:val="24"/>
        </w:rPr>
        <w:t xml:space="preserve">о) уклонившимся от заключения договора, и </w:t>
      </w:r>
      <w:r w:rsidRPr="007B62F6">
        <w:rPr>
          <w:rFonts w:ascii="Cambria" w:eastAsia="Times New Roman" w:hAnsi="Cambria" w:cs="Times New Roman"/>
          <w:sz w:val="24"/>
        </w:rPr>
        <w:lastRenderedPageBreak/>
        <w:t xml:space="preserve">денежные средства, внесенные </w:t>
      </w:r>
      <w:r w:rsidRPr="007B62F6">
        <w:rPr>
          <w:rFonts w:ascii="Cambria" w:eastAsia="Times New Roman" w:hAnsi="Cambria" w:cs="Times New Roman"/>
          <w:sz w:val="24"/>
        </w:rPr>
        <w:tab/>
        <w:t xml:space="preserve">__________ </w:t>
      </w:r>
      <w:r w:rsidRPr="007B62F6">
        <w:rPr>
          <w:rFonts w:ascii="Cambria" w:eastAsia="Times New Roman" w:hAnsi="Cambria" w:cs="Times New Roman"/>
          <w:i/>
          <w:sz w:val="24"/>
        </w:rPr>
        <w:t>(полное наименование заявителя)</w:t>
      </w:r>
      <w:r w:rsidRPr="007B62F6">
        <w:rPr>
          <w:rFonts w:ascii="Cambria" w:eastAsia="Times New Roman" w:hAnsi="Cambria" w:cs="Times New Roman"/>
          <w:sz w:val="24"/>
        </w:rPr>
        <w:t>в качестве задатка, не возвращаются.</w:t>
      </w:r>
    </w:p>
    <w:p w:rsidR="007B62F6" w:rsidRPr="007B62F6" w:rsidRDefault="007B62F6" w:rsidP="007B62F6">
      <w:pPr>
        <w:spacing w:after="0" w:line="240" w:lineRule="auto"/>
        <w:jc w:val="both"/>
        <w:rPr>
          <w:rFonts w:ascii="Cambria" w:eastAsia="Times New Roman" w:hAnsi="Cambria" w:cs="Times New Roman"/>
          <w:sz w:val="24"/>
        </w:rPr>
      </w:pP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ab/>
        <w:t xml:space="preserve">5. Сообщаем, что для оперативного уведомления нас по вопросам организационного характера и взаимодействия с Организатором аукциона нами уполномочен __________ </w:t>
      </w:r>
      <w:r w:rsidRPr="007B62F6">
        <w:rPr>
          <w:rFonts w:ascii="Cambria" w:eastAsia="Times New Roman" w:hAnsi="Cambria" w:cs="Times New Roman"/>
          <w:i/>
          <w:sz w:val="24"/>
        </w:rPr>
        <w:t>(Ф.И.О., контактный номер телефона уполномоченного лица, электронная почта)</w:t>
      </w:r>
      <w:r w:rsidRPr="007B62F6">
        <w:rPr>
          <w:rFonts w:ascii="Cambria" w:eastAsia="Times New Roman" w:hAnsi="Cambria" w:cs="Times New Roman"/>
          <w:sz w:val="24"/>
        </w:rPr>
        <w:t>.</w:t>
      </w: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Все сведения о проведен</w:t>
      </w:r>
      <w:proofErr w:type="gramStart"/>
      <w:r w:rsidRPr="007B62F6">
        <w:rPr>
          <w:rFonts w:ascii="Cambria" w:eastAsia="Times New Roman" w:hAnsi="Cambria" w:cs="Times New Roman"/>
          <w:sz w:val="24"/>
        </w:rPr>
        <w:t>ии ау</w:t>
      </w:r>
      <w:proofErr w:type="gramEnd"/>
      <w:r w:rsidRPr="007B62F6">
        <w:rPr>
          <w:rFonts w:ascii="Cambria" w:eastAsia="Times New Roman" w:hAnsi="Cambria" w:cs="Times New Roman"/>
          <w:sz w:val="24"/>
        </w:rPr>
        <w:t>кциона просим сообщать уполномоченному лицу. Наша организация несет полную ответственность за получение сведений уполномоченным лицом.</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6. Объявляем, что до заключения договора на размещение некапитального объекта данная заявка будет считаться имеющей силу договора между Организатором аукциона - Муниципальное автономное учреждение культуры городского округа Домодедово «ГОРОДСКОЙ ПАРК КУЛЬТУРЫ И ОТДЫХА «ЁЛОЧКИ» (МАУК «ГПК и</w:t>
      </w:r>
      <w:proofErr w:type="gramStart"/>
      <w:r w:rsidRPr="007B62F6">
        <w:rPr>
          <w:rFonts w:ascii="Cambria" w:eastAsia="Times New Roman" w:hAnsi="Cambria" w:cs="Times New Roman"/>
          <w:sz w:val="24"/>
        </w:rPr>
        <w:t xml:space="preserve"> О</w:t>
      </w:r>
      <w:proofErr w:type="gramEnd"/>
      <w:r w:rsidRPr="007B62F6">
        <w:rPr>
          <w:rFonts w:ascii="Cambria" w:eastAsia="Times New Roman" w:hAnsi="Cambria" w:cs="Times New Roman"/>
          <w:sz w:val="24"/>
        </w:rPr>
        <w:t xml:space="preserve"> «Ёлочки») и </w:t>
      </w:r>
      <w:r w:rsidRPr="007B62F6">
        <w:rPr>
          <w:rFonts w:ascii="Cambria" w:eastAsia="Times New Roman" w:hAnsi="Cambria" w:cs="Times New Roman"/>
          <w:i/>
          <w:sz w:val="24"/>
        </w:rPr>
        <w:t>__________ (полное наименование заявителя)</w:t>
      </w:r>
      <w:r w:rsidRPr="007B62F6">
        <w:rPr>
          <w:rFonts w:ascii="Cambria" w:eastAsia="Times New Roman" w:hAnsi="Cambria" w:cs="Times New Roman"/>
          <w:sz w:val="24"/>
        </w:rPr>
        <w:t>.</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7. Наше место нахождения (адрес): __________</w:t>
      </w:r>
      <w:proofErr w:type="gramStart"/>
      <w:r w:rsidRPr="007B62F6">
        <w:rPr>
          <w:rFonts w:ascii="Cambria" w:eastAsia="Times New Roman" w:hAnsi="Cambria" w:cs="Times New Roman"/>
          <w:sz w:val="24"/>
        </w:rPr>
        <w:t xml:space="preserve"> .</w:t>
      </w:r>
      <w:proofErr w:type="gramEnd"/>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Телефон: __________.</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Факс: __________.</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Электронная почта: __________.</w:t>
      </w:r>
    </w:p>
    <w:p w:rsidR="007B62F6" w:rsidRPr="007B62F6" w:rsidRDefault="007B62F6" w:rsidP="007B62F6">
      <w:pPr>
        <w:spacing w:after="0" w:line="240" w:lineRule="auto"/>
        <w:jc w:val="both"/>
        <w:rPr>
          <w:rFonts w:ascii="Cambria" w:eastAsia="Times New Roman" w:hAnsi="Cambria" w:cs="Times New Roman"/>
          <w:sz w:val="24"/>
        </w:rPr>
      </w:pPr>
      <w:r w:rsidRPr="007B62F6">
        <w:rPr>
          <w:rFonts w:ascii="Cambria" w:eastAsia="Times New Roman" w:hAnsi="Cambria" w:cs="Times New Roman"/>
          <w:sz w:val="24"/>
        </w:rPr>
        <w:t>Банковские реквизиты: __________.</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8. Корреспонденцию для нас просим отправлять по почтовому адресу: __________.</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9. Мы уведомлены, что в случае несоответствия заявки требованиям документации об аукционе, установленной документацией форме, можем быть не допущены к участию в аукционе.</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10. Мы несем полную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r w:rsidRPr="007B62F6">
        <w:rPr>
          <w:rFonts w:ascii="Cambria" w:eastAsia="Times New Roman" w:hAnsi="Cambria" w:cs="Times New Roman"/>
          <w:sz w:val="24"/>
        </w:rPr>
        <w:t>Приложение к заявке: опись представленных документов на ___ листах.</w:t>
      </w:r>
    </w:p>
    <w:p w:rsidR="007B62F6" w:rsidRPr="007B62F6" w:rsidRDefault="007B62F6" w:rsidP="007B62F6">
      <w:pPr>
        <w:spacing w:after="0" w:line="240" w:lineRule="auto"/>
        <w:ind w:firstLine="708"/>
        <w:jc w:val="both"/>
        <w:rPr>
          <w:rFonts w:ascii="Cambria" w:eastAsia="Times New Roman" w:hAnsi="Cambria" w:cs="Times New Roman"/>
          <w:sz w:val="24"/>
        </w:rPr>
      </w:pPr>
    </w:p>
    <w:p w:rsidR="007B62F6" w:rsidRPr="007B62F6" w:rsidRDefault="007B62F6" w:rsidP="007B62F6">
      <w:pPr>
        <w:spacing w:after="0" w:line="240" w:lineRule="auto"/>
        <w:ind w:firstLine="708"/>
        <w:jc w:val="both"/>
        <w:rPr>
          <w:rFonts w:ascii="Cambria" w:eastAsia="Times New Roman" w:hAnsi="Cambria" w:cs="Times New Roman"/>
          <w:sz w:val="24"/>
        </w:rPr>
      </w:pPr>
    </w:p>
    <w:tbl>
      <w:tblPr>
        <w:tblW w:w="0" w:type="auto"/>
        <w:tblLook w:val="04A0" w:firstRow="1" w:lastRow="0" w:firstColumn="1" w:lastColumn="0" w:noHBand="0" w:noVBand="1"/>
      </w:tblPr>
      <w:tblGrid>
        <w:gridCol w:w="4785"/>
        <w:gridCol w:w="4786"/>
      </w:tblGrid>
      <w:tr w:rsidR="007B62F6" w:rsidRPr="007B62F6" w:rsidTr="00430569">
        <w:tc>
          <w:tcPr>
            <w:tcW w:w="4785" w:type="dxa"/>
          </w:tcPr>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i/>
                <w:sz w:val="24"/>
              </w:rPr>
              <w:t>(должность)</w:t>
            </w:r>
          </w:p>
        </w:tc>
        <w:tc>
          <w:tcPr>
            <w:tcW w:w="4786" w:type="dxa"/>
          </w:tcPr>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i/>
                <w:sz w:val="24"/>
              </w:rPr>
              <w:t>(подпись)                                               (Ф.И.О.)</w:t>
            </w:r>
          </w:p>
        </w:tc>
      </w:tr>
      <w:tr w:rsidR="007B62F6" w:rsidRPr="007B62F6" w:rsidTr="00430569">
        <w:tc>
          <w:tcPr>
            <w:tcW w:w="4785" w:type="dxa"/>
          </w:tcPr>
          <w:p w:rsidR="007B62F6" w:rsidRPr="007B62F6" w:rsidRDefault="007B62F6" w:rsidP="007B62F6">
            <w:pPr>
              <w:spacing w:after="0" w:line="240" w:lineRule="auto"/>
              <w:jc w:val="both"/>
              <w:rPr>
                <w:rFonts w:ascii="Cambria" w:eastAsia="Times New Roman" w:hAnsi="Cambria" w:cs="Times New Roman"/>
                <w:i/>
                <w:sz w:val="24"/>
              </w:rPr>
            </w:pPr>
          </w:p>
        </w:tc>
        <w:tc>
          <w:tcPr>
            <w:tcW w:w="4786" w:type="dxa"/>
          </w:tcPr>
          <w:p w:rsidR="007B62F6" w:rsidRPr="007B62F6" w:rsidRDefault="007B62F6" w:rsidP="007B62F6">
            <w:pPr>
              <w:spacing w:after="0" w:line="240" w:lineRule="auto"/>
              <w:jc w:val="both"/>
              <w:rPr>
                <w:rFonts w:ascii="Cambria" w:eastAsia="Times New Roman" w:hAnsi="Cambria" w:cs="Times New Roman"/>
                <w:i/>
                <w:sz w:val="24"/>
              </w:rPr>
            </w:pPr>
            <w:r w:rsidRPr="007B62F6">
              <w:rPr>
                <w:rFonts w:ascii="Cambria" w:eastAsia="Times New Roman" w:hAnsi="Cambria" w:cs="Times New Roman"/>
                <w:i/>
                <w:sz w:val="24"/>
              </w:rPr>
              <w:t>М.П.</w:t>
            </w:r>
          </w:p>
        </w:tc>
      </w:tr>
    </w:tbl>
    <w:p w:rsidR="00717A82" w:rsidRDefault="00717A82">
      <w:bookmarkStart w:id="0" w:name="_GoBack"/>
      <w:bookmarkEnd w:id="0"/>
    </w:p>
    <w:sectPr w:rsidR="00717A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54"/>
    <w:multiLevelType w:val="multilevel"/>
    <w:tmpl w:val="9ACE7A6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C41CC0"/>
    <w:multiLevelType w:val="hybridMultilevel"/>
    <w:tmpl w:val="7486AF6C"/>
    <w:lvl w:ilvl="0" w:tplc="7C3C6E7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2C6300E9"/>
    <w:multiLevelType w:val="hybridMultilevel"/>
    <w:tmpl w:val="D3B2FAD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DF21D79"/>
    <w:multiLevelType w:val="hybridMultilevel"/>
    <w:tmpl w:val="3E1628B0"/>
    <w:lvl w:ilvl="0" w:tplc="5198C0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nsid w:val="40F83A18"/>
    <w:multiLevelType w:val="hybridMultilevel"/>
    <w:tmpl w:val="FE0003E8"/>
    <w:lvl w:ilvl="0" w:tplc="FBA8E8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9095840"/>
    <w:multiLevelType w:val="hybridMultilevel"/>
    <w:tmpl w:val="0448B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8B1693"/>
    <w:multiLevelType w:val="hybridMultilevel"/>
    <w:tmpl w:val="B76EA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A93610"/>
    <w:multiLevelType w:val="multilevel"/>
    <w:tmpl w:val="923EE4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052423"/>
    <w:multiLevelType w:val="hybridMultilevel"/>
    <w:tmpl w:val="F64669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num>
  <w:num w:numId="2">
    <w:abstractNumId w:val="7"/>
  </w:num>
  <w:num w:numId="3">
    <w:abstractNumId w:val="0"/>
  </w:num>
  <w:num w:numId="4">
    <w:abstractNumId w:val="2"/>
  </w:num>
  <w:num w:numId="5">
    <w:abstractNumId w:val="3"/>
  </w:num>
  <w:num w:numId="6">
    <w:abstractNumId w:val="4"/>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2F6"/>
    <w:rsid w:val="00007C74"/>
    <w:rsid w:val="00013DBC"/>
    <w:rsid w:val="000244DA"/>
    <w:rsid w:val="00026129"/>
    <w:rsid w:val="00026FC3"/>
    <w:rsid w:val="0005555F"/>
    <w:rsid w:val="00056203"/>
    <w:rsid w:val="00057CBE"/>
    <w:rsid w:val="00060398"/>
    <w:rsid w:val="00060D0F"/>
    <w:rsid w:val="0009263E"/>
    <w:rsid w:val="00095229"/>
    <w:rsid w:val="000A24CE"/>
    <w:rsid w:val="000B571F"/>
    <w:rsid w:val="000B5DDA"/>
    <w:rsid w:val="000C1AE9"/>
    <w:rsid w:val="000C3995"/>
    <w:rsid w:val="000C3CF4"/>
    <w:rsid w:val="000D30D2"/>
    <w:rsid w:val="000D3D4A"/>
    <w:rsid w:val="00101B39"/>
    <w:rsid w:val="0010549D"/>
    <w:rsid w:val="00107A56"/>
    <w:rsid w:val="0012150A"/>
    <w:rsid w:val="0012347D"/>
    <w:rsid w:val="00126D82"/>
    <w:rsid w:val="00130E26"/>
    <w:rsid w:val="001421BD"/>
    <w:rsid w:val="00146EAD"/>
    <w:rsid w:val="0016685A"/>
    <w:rsid w:val="001739F5"/>
    <w:rsid w:val="00175363"/>
    <w:rsid w:val="00175B4A"/>
    <w:rsid w:val="00180642"/>
    <w:rsid w:val="001826B7"/>
    <w:rsid w:val="001829EF"/>
    <w:rsid w:val="0018733B"/>
    <w:rsid w:val="001938CC"/>
    <w:rsid w:val="0019456E"/>
    <w:rsid w:val="001A0B3D"/>
    <w:rsid w:val="001B590E"/>
    <w:rsid w:val="001C1363"/>
    <w:rsid w:val="001C4DF1"/>
    <w:rsid w:val="001C7D6D"/>
    <w:rsid w:val="001D537E"/>
    <w:rsid w:val="001E53A9"/>
    <w:rsid w:val="001E6E4F"/>
    <w:rsid w:val="001F21F5"/>
    <w:rsid w:val="001F260C"/>
    <w:rsid w:val="001F36C3"/>
    <w:rsid w:val="001F4539"/>
    <w:rsid w:val="00200C00"/>
    <w:rsid w:val="002048B1"/>
    <w:rsid w:val="00204B7D"/>
    <w:rsid w:val="002054A3"/>
    <w:rsid w:val="00221AF1"/>
    <w:rsid w:val="002225C7"/>
    <w:rsid w:val="002366A1"/>
    <w:rsid w:val="0024604D"/>
    <w:rsid w:val="00250AD3"/>
    <w:rsid w:val="00256416"/>
    <w:rsid w:val="00265874"/>
    <w:rsid w:val="002665A0"/>
    <w:rsid w:val="00270062"/>
    <w:rsid w:val="002719C5"/>
    <w:rsid w:val="002831AC"/>
    <w:rsid w:val="002833BA"/>
    <w:rsid w:val="002848A4"/>
    <w:rsid w:val="0028768E"/>
    <w:rsid w:val="00291E35"/>
    <w:rsid w:val="002A36E2"/>
    <w:rsid w:val="002A7AEA"/>
    <w:rsid w:val="002B5FB3"/>
    <w:rsid w:val="002B63CA"/>
    <w:rsid w:val="002D6B1C"/>
    <w:rsid w:val="002E672B"/>
    <w:rsid w:val="002E7C01"/>
    <w:rsid w:val="002F2FF0"/>
    <w:rsid w:val="0030477C"/>
    <w:rsid w:val="00304FC1"/>
    <w:rsid w:val="00317CC9"/>
    <w:rsid w:val="003225FD"/>
    <w:rsid w:val="00335CAF"/>
    <w:rsid w:val="00344962"/>
    <w:rsid w:val="00345028"/>
    <w:rsid w:val="003475F3"/>
    <w:rsid w:val="00366999"/>
    <w:rsid w:val="0037519F"/>
    <w:rsid w:val="00375953"/>
    <w:rsid w:val="00377D10"/>
    <w:rsid w:val="00384EFD"/>
    <w:rsid w:val="00396DE4"/>
    <w:rsid w:val="003A077C"/>
    <w:rsid w:val="003A7008"/>
    <w:rsid w:val="003B5F27"/>
    <w:rsid w:val="003C5C2B"/>
    <w:rsid w:val="003D22A8"/>
    <w:rsid w:val="003E0725"/>
    <w:rsid w:val="003E4327"/>
    <w:rsid w:val="003F4DB4"/>
    <w:rsid w:val="004029A7"/>
    <w:rsid w:val="00423EDC"/>
    <w:rsid w:val="00424611"/>
    <w:rsid w:val="00433423"/>
    <w:rsid w:val="004337B1"/>
    <w:rsid w:val="00434154"/>
    <w:rsid w:val="00442777"/>
    <w:rsid w:val="00442C53"/>
    <w:rsid w:val="00452C51"/>
    <w:rsid w:val="00453181"/>
    <w:rsid w:val="00454B45"/>
    <w:rsid w:val="00464947"/>
    <w:rsid w:val="00471E8E"/>
    <w:rsid w:val="00481DF1"/>
    <w:rsid w:val="00483EE8"/>
    <w:rsid w:val="00486887"/>
    <w:rsid w:val="00486BEA"/>
    <w:rsid w:val="00492442"/>
    <w:rsid w:val="00497705"/>
    <w:rsid w:val="004A1602"/>
    <w:rsid w:val="004A6E98"/>
    <w:rsid w:val="004B05F7"/>
    <w:rsid w:val="004B289B"/>
    <w:rsid w:val="004C1FA1"/>
    <w:rsid w:val="004C5AE3"/>
    <w:rsid w:val="004C6AC2"/>
    <w:rsid w:val="004D5C47"/>
    <w:rsid w:val="004D665B"/>
    <w:rsid w:val="004E1CE1"/>
    <w:rsid w:val="004E537D"/>
    <w:rsid w:val="004F01C7"/>
    <w:rsid w:val="004F4EFC"/>
    <w:rsid w:val="004F7629"/>
    <w:rsid w:val="00506E4B"/>
    <w:rsid w:val="00510B7E"/>
    <w:rsid w:val="00510D05"/>
    <w:rsid w:val="00514464"/>
    <w:rsid w:val="00514B92"/>
    <w:rsid w:val="00520619"/>
    <w:rsid w:val="00520BDF"/>
    <w:rsid w:val="00552CD4"/>
    <w:rsid w:val="00555D8F"/>
    <w:rsid w:val="00555D93"/>
    <w:rsid w:val="00555F47"/>
    <w:rsid w:val="005562D3"/>
    <w:rsid w:val="00556576"/>
    <w:rsid w:val="00557DC5"/>
    <w:rsid w:val="0056118A"/>
    <w:rsid w:val="00567972"/>
    <w:rsid w:val="00574539"/>
    <w:rsid w:val="005851B7"/>
    <w:rsid w:val="00586239"/>
    <w:rsid w:val="005869FF"/>
    <w:rsid w:val="005876CF"/>
    <w:rsid w:val="005878E8"/>
    <w:rsid w:val="005908A3"/>
    <w:rsid w:val="00593DE7"/>
    <w:rsid w:val="005A2968"/>
    <w:rsid w:val="005B3DCF"/>
    <w:rsid w:val="005C6018"/>
    <w:rsid w:val="005D180D"/>
    <w:rsid w:val="005D6BC7"/>
    <w:rsid w:val="005D7CF8"/>
    <w:rsid w:val="005F561E"/>
    <w:rsid w:val="00602904"/>
    <w:rsid w:val="006059DE"/>
    <w:rsid w:val="0060625C"/>
    <w:rsid w:val="00625621"/>
    <w:rsid w:val="00625B13"/>
    <w:rsid w:val="00632DAA"/>
    <w:rsid w:val="00637DAE"/>
    <w:rsid w:val="00641825"/>
    <w:rsid w:val="00642381"/>
    <w:rsid w:val="00651700"/>
    <w:rsid w:val="00652BF1"/>
    <w:rsid w:val="00664950"/>
    <w:rsid w:val="00664EB1"/>
    <w:rsid w:val="006754A0"/>
    <w:rsid w:val="00686978"/>
    <w:rsid w:val="00690D86"/>
    <w:rsid w:val="006927A7"/>
    <w:rsid w:val="006929D6"/>
    <w:rsid w:val="00695631"/>
    <w:rsid w:val="006977F0"/>
    <w:rsid w:val="006A04F9"/>
    <w:rsid w:val="006A7357"/>
    <w:rsid w:val="006C6218"/>
    <w:rsid w:val="006D1E19"/>
    <w:rsid w:val="006E0E2C"/>
    <w:rsid w:val="006E3AA7"/>
    <w:rsid w:val="006F253E"/>
    <w:rsid w:val="006F7EFF"/>
    <w:rsid w:val="007045F1"/>
    <w:rsid w:val="00713934"/>
    <w:rsid w:val="00717A82"/>
    <w:rsid w:val="00725FE7"/>
    <w:rsid w:val="00726C58"/>
    <w:rsid w:val="007301EC"/>
    <w:rsid w:val="00730ED6"/>
    <w:rsid w:val="00734B9D"/>
    <w:rsid w:val="00734EBE"/>
    <w:rsid w:val="0074383F"/>
    <w:rsid w:val="00744A9B"/>
    <w:rsid w:val="00744EEE"/>
    <w:rsid w:val="00744F03"/>
    <w:rsid w:val="0074562C"/>
    <w:rsid w:val="00765044"/>
    <w:rsid w:val="0076581C"/>
    <w:rsid w:val="00766CDE"/>
    <w:rsid w:val="00776902"/>
    <w:rsid w:val="007837C0"/>
    <w:rsid w:val="00783E97"/>
    <w:rsid w:val="00793B51"/>
    <w:rsid w:val="00796EAB"/>
    <w:rsid w:val="007A0911"/>
    <w:rsid w:val="007B31B9"/>
    <w:rsid w:val="007B5276"/>
    <w:rsid w:val="007B62F6"/>
    <w:rsid w:val="007B651E"/>
    <w:rsid w:val="007B7CF1"/>
    <w:rsid w:val="007C0227"/>
    <w:rsid w:val="007E3345"/>
    <w:rsid w:val="007E68BE"/>
    <w:rsid w:val="007F0BE6"/>
    <w:rsid w:val="007F76C4"/>
    <w:rsid w:val="0080264C"/>
    <w:rsid w:val="00802EB5"/>
    <w:rsid w:val="00821557"/>
    <w:rsid w:val="008219B8"/>
    <w:rsid w:val="0082288A"/>
    <w:rsid w:val="00823392"/>
    <w:rsid w:val="00834095"/>
    <w:rsid w:val="0083557B"/>
    <w:rsid w:val="0083690D"/>
    <w:rsid w:val="00836C31"/>
    <w:rsid w:val="008619A8"/>
    <w:rsid w:val="00871E8C"/>
    <w:rsid w:val="008842DA"/>
    <w:rsid w:val="0088454E"/>
    <w:rsid w:val="008A0183"/>
    <w:rsid w:val="008A1138"/>
    <w:rsid w:val="008A1B35"/>
    <w:rsid w:val="008A5E33"/>
    <w:rsid w:val="008A7887"/>
    <w:rsid w:val="008B0FCB"/>
    <w:rsid w:val="008B1E10"/>
    <w:rsid w:val="008C3D72"/>
    <w:rsid w:val="008E43BB"/>
    <w:rsid w:val="008F2042"/>
    <w:rsid w:val="008F4FF8"/>
    <w:rsid w:val="00906517"/>
    <w:rsid w:val="00924E68"/>
    <w:rsid w:val="00937EC5"/>
    <w:rsid w:val="009409F5"/>
    <w:rsid w:val="00942B73"/>
    <w:rsid w:val="00943120"/>
    <w:rsid w:val="00944F07"/>
    <w:rsid w:val="009578A4"/>
    <w:rsid w:val="00957FB5"/>
    <w:rsid w:val="00963C46"/>
    <w:rsid w:val="00973AF4"/>
    <w:rsid w:val="00974042"/>
    <w:rsid w:val="00993284"/>
    <w:rsid w:val="0099454C"/>
    <w:rsid w:val="00997AF1"/>
    <w:rsid w:val="009A454A"/>
    <w:rsid w:val="009C4E94"/>
    <w:rsid w:val="009D1F10"/>
    <w:rsid w:val="009E6B7A"/>
    <w:rsid w:val="009F1C53"/>
    <w:rsid w:val="009F2B14"/>
    <w:rsid w:val="009F4071"/>
    <w:rsid w:val="00A04C5E"/>
    <w:rsid w:val="00A10D86"/>
    <w:rsid w:val="00A2073E"/>
    <w:rsid w:val="00A24D60"/>
    <w:rsid w:val="00A60FA8"/>
    <w:rsid w:val="00A664BA"/>
    <w:rsid w:val="00A7245A"/>
    <w:rsid w:val="00A7429F"/>
    <w:rsid w:val="00A81AE3"/>
    <w:rsid w:val="00A93B37"/>
    <w:rsid w:val="00AA0199"/>
    <w:rsid w:val="00AA3402"/>
    <w:rsid w:val="00AA62A6"/>
    <w:rsid w:val="00AB5EB6"/>
    <w:rsid w:val="00AD0EB4"/>
    <w:rsid w:val="00AE0173"/>
    <w:rsid w:val="00AF18F1"/>
    <w:rsid w:val="00AF524A"/>
    <w:rsid w:val="00AF757B"/>
    <w:rsid w:val="00B028B3"/>
    <w:rsid w:val="00B1025C"/>
    <w:rsid w:val="00B10611"/>
    <w:rsid w:val="00B24EB7"/>
    <w:rsid w:val="00B24F29"/>
    <w:rsid w:val="00B27713"/>
    <w:rsid w:val="00B353FC"/>
    <w:rsid w:val="00B46AEA"/>
    <w:rsid w:val="00B47D0C"/>
    <w:rsid w:val="00B515A7"/>
    <w:rsid w:val="00B60FC2"/>
    <w:rsid w:val="00B95C04"/>
    <w:rsid w:val="00B964FD"/>
    <w:rsid w:val="00BA0DEB"/>
    <w:rsid w:val="00BA285F"/>
    <w:rsid w:val="00BA5E3A"/>
    <w:rsid w:val="00BB4EFE"/>
    <w:rsid w:val="00BC1906"/>
    <w:rsid w:val="00BC5F36"/>
    <w:rsid w:val="00BD34AF"/>
    <w:rsid w:val="00BE0AD0"/>
    <w:rsid w:val="00BE2D2B"/>
    <w:rsid w:val="00BF1FDC"/>
    <w:rsid w:val="00C0227E"/>
    <w:rsid w:val="00C0254E"/>
    <w:rsid w:val="00C030AF"/>
    <w:rsid w:val="00C06A9B"/>
    <w:rsid w:val="00C06AFD"/>
    <w:rsid w:val="00C10682"/>
    <w:rsid w:val="00C171D0"/>
    <w:rsid w:val="00C20F32"/>
    <w:rsid w:val="00C21D4C"/>
    <w:rsid w:val="00C34E84"/>
    <w:rsid w:val="00C3663E"/>
    <w:rsid w:val="00C44ADF"/>
    <w:rsid w:val="00C52902"/>
    <w:rsid w:val="00C54E6B"/>
    <w:rsid w:val="00C56FF3"/>
    <w:rsid w:val="00C70F37"/>
    <w:rsid w:val="00C858BD"/>
    <w:rsid w:val="00C924B5"/>
    <w:rsid w:val="00CA76B3"/>
    <w:rsid w:val="00CB4BEF"/>
    <w:rsid w:val="00CB6514"/>
    <w:rsid w:val="00CD0D49"/>
    <w:rsid w:val="00CE1BBF"/>
    <w:rsid w:val="00CF0687"/>
    <w:rsid w:val="00CF1E5D"/>
    <w:rsid w:val="00CF2998"/>
    <w:rsid w:val="00D01047"/>
    <w:rsid w:val="00D06992"/>
    <w:rsid w:val="00D30321"/>
    <w:rsid w:val="00D51038"/>
    <w:rsid w:val="00D53840"/>
    <w:rsid w:val="00D62830"/>
    <w:rsid w:val="00D77448"/>
    <w:rsid w:val="00D86CCA"/>
    <w:rsid w:val="00D86E3F"/>
    <w:rsid w:val="00DA3E36"/>
    <w:rsid w:val="00DB24FF"/>
    <w:rsid w:val="00DE1173"/>
    <w:rsid w:val="00DE1D15"/>
    <w:rsid w:val="00DE2D14"/>
    <w:rsid w:val="00DE5D9C"/>
    <w:rsid w:val="00DF0B71"/>
    <w:rsid w:val="00E1271B"/>
    <w:rsid w:val="00E139EB"/>
    <w:rsid w:val="00E224B6"/>
    <w:rsid w:val="00E35068"/>
    <w:rsid w:val="00E36815"/>
    <w:rsid w:val="00E400CA"/>
    <w:rsid w:val="00E44017"/>
    <w:rsid w:val="00E60266"/>
    <w:rsid w:val="00E61829"/>
    <w:rsid w:val="00E7134F"/>
    <w:rsid w:val="00E851C9"/>
    <w:rsid w:val="00E85211"/>
    <w:rsid w:val="00E922E8"/>
    <w:rsid w:val="00E971D2"/>
    <w:rsid w:val="00EA08E3"/>
    <w:rsid w:val="00EA394F"/>
    <w:rsid w:val="00EB55D8"/>
    <w:rsid w:val="00EC4D97"/>
    <w:rsid w:val="00EC5EFD"/>
    <w:rsid w:val="00ED6F8F"/>
    <w:rsid w:val="00EE02A9"/>
    <w:rsid w:val="00EE3437"/>
    <w:rsid w:val="00EF3058"/>
    <w:rsid w:val="00F25E62"/>
    <w:rsid w:val="00F26C81"/>
    <w:rsid w:val="00F275C5"/>
    <w:rsid w:val="00F44DC5"/>
    <w:rsid w:val="00F5181C"/>
    <w:rsid w:val="00F55336"/>
    <w:rsid w:val="00F56511"/>
    <w:rsid w:val="00F73F49"/>
    <w:rsid w:val="00F976EB"/>
    <w:rsid w:val="00FA02F8"/>
    <w:rsid w:val="00FA0CCF"/>
    <w:rsid w:val="00FA149F"/>
    <w:rsid w:val="00FA2F5C"/>
    <w:rsid w:val="00FB0CB0"/>
    <w:rsid w:val="00FB1228"/>
    <w:rsid w:val="00FB3DC0"/>
    <w:rsid w:val="00FB4C5A"/>
    <w:rsid w:val="00FB50FC"/>
    <w:rsid w:val="00FE1B13"/>
    <w:rsid w:val="00FE2B85"/>
    <w:rsid w:val="00FE3DC6"/>
    <w:rsid w:val="00FF032D"/>
    <w:rsid w:val="00FF3F46"/>
    <w:rsid w:val="00FF4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B62F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semiHidden/>
    <w:unhideWhenUsed/>
    <w:qFormat/>
    <w:rsid w:val="007B62F6"/>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semiHidden/>
    <w:unhideWhenUsed/>
    <w:qFormat/>
    <w:rsid w:val="007B62F6"/>
    <w:pPr>
      <w:keepNext/>
      <w:keepLines/>
      <w:spacing w:before="200" w:after="0"/>
      <w:outlineLvl w:val="2"/>
    </w:pPr>
    <w:rPr>
      <w:rFonts w:ascii="Cambria" w:eastAsia="Times New Roman" w:hAnsi="Cambria" w:cs="Times New Roman"/>
      <w:b/>
      <w:bCs/>
      <w:color w:val="4F81BD"/>
      <w:sz w:val="20"/>
      <w:szCs w:val="20"/>
      <w:lang w:val="x-none" w:eastAsia="x-none"/>
    </w:rPr>
  </w:style>
  <w:style w:type="paragraph" w:styleId="4">
    <w:name w:val="heading 4"/>
    <w:basedOn w:val="a"/>
    <w:next w:val="a"/>
    <w:link w:val="40"/>
    <w:uiPriority w:val="9"/>
    <w:semiHidden/>
    <w:unhideWhenUsed/>
    <w:qFormat/>
    <w:rsid w:val="007B62F6"/>
    <w:pPr>
      <w:keepNext/>
      <w:keepLines/>
      <w:spacing w:before="200" w:after="0"/>
      <w:outlineLvl w:val="3"/>
    </w:pPr>
    <w:rPr>
      <w:rFonts w:ascii="Cambria" w:eastAsia="Times New Roman" w:hAnsi="Cambria" w:cs="Times New Roman"/>
      <w:b/>
      <w:bCs/>
      <w:i/>
      <w:iCs/>
      <w:color w:val="4F81BD"/>
      <w:sz w:val="20"/>
      <w:szCs w:val="20"/>
      <w:lang w:val="x-none" w:eastAsia="x-none"/>
    </w:rPr>
  </w:style>
  <w:style w:type="paragraph" w:styleId="5">
    <w:name w:val="heading 5"/>
    <w:basedOn w:val="a"/>
    <w:next w:val="a"/>
    <w:link w:val="50"/>
    <w:uiPriority w:val="9"/>
    <w:semiHidden/>
    <w:unhideWhenUsed/>
    <w:qFormat/>
    <w:rsid w:val="007B62F6"/>
    <w:pPr>
      <w:keepNext/>
      <w:keepLines/>
      <w:spacing w:before="200" w:after="0"/>
      <w:outlineLvl w:val="4"/>
    </w:pPr>
    <w:rPr>
      <w:rFonts w:ascii="Cambria" w:eastAsia="Times New Roman" w:hAnsi="Cambria" w:cs="Times New Roman"/>
      <w:color w:val="243F60"/>
      <w:sz w:val="20"/>
      <w:szCs w:val="20"/>
      <w:lang w:val="x-none" w:eastAsia="x-none"/>
    </w:rPr>
  </w:style>
  <w:style w:type="paragraph" w:styleId="6">
    <w:name w:val="heading 6"/>
    <w:basedOn w:val="a"/>
    <w:next w:val="a"/>
    <w:link w:val="60"/>
    <w:uiPriority w:val="9"/>
    <w:semiHidden/>
    <w:unhideWhenUsed/>
    <w:qFormat/>
    <w:rsid w:val="007B62F6"/>
    <w:pPr>
      <w:keepNext/>
      <w:keepLines/>
      <w:spacing w:before="200" w:after="0"/>
      <w:outlineLvl w:val="5"/>
    </w:pPr>
    <w:rPr>
      <w:rFonts w:ascii="Cambria" w:eastAsia="Times New Roman" w:hAnsi="Cambria" w:cs="Times New Roman"/>
      <w:i/>
      <w:iCs/>
      <w:color w:val="243F60"/>
      <w:sz w:val="20"/>
      <w:szCs w:val="20"/>
      <w:lang w:val="x-none" w:eastAsia="x-none"/>
    </w:rPr>
  </w:style>
  <w:style w:type="paragraph" w:styleId="7">
    <w:name w:val="heading 7"/>
    <w:basedOn w:val="a"/>
    <w:next w:val="a"/>
    <w:link w:val="70"/>
    <w:uiPriority w:val="9"/>
    <w:semiHidden/>
    <w:unhideWhenUsed/>
    <w:qFormat/>
    <w:rsid w:val="007B62F6"/>
    <w:pPr>
      <w:keepNext/>
      <w:keepLines/>
      <w:spacing w:before="200" w:after="0"/>
      <w:outlineLvl w:val="6"/>
    </w:pPr>
    <w:rPr>
      <w:rFonts w:ascii="Cambria" w:eastAsia="Times New Roman" w:hAnsi="Cambria" w:cs="Times New Roman"/>
      <w:i/>
      <w:iCs/>
      <w:color w:val="404040"/>
      <w:sz w:val="20"/>
      <w:szCs w:val="20"/>
      <w:lang w:val="x-none" w:eastAsia="x-none"/>
    </w:rPr>
  </w:style>
  <w:style w:type="paragraph" w:styleId="8">
    <w:name w:val="heading 8"/>
    <w:basedOn w:val="a"/>
    <w:next w:val="a"/>
    <w:link w:val="80"/>
    <w:uiPriority w:val="9"/>
    <w:semiHidden/>
    <w:unhideWhenUsed/>
    <w:qFormat/>
    <w:rsid w:val="007B62F6"/>
    <w:pPr>
      <w:keepNext/>
      <w:keepLines/>
      <w:spacing w:before="200" w:after="0"/>
      <w:outlineLvl w:val="7"/>
    </w:pPr>
    <w:rPr>
      <w:rFonts w:ascii="Cambria" w:eastAsia="Times New Roman" w:hAnsi="Cambria" w:cs="Times New Roman"/>
      <w:color w:val="4F81BD"/>
      <w:sz w:val="20"/>
      <w:szCs w:val="20"/>
      <w:lang w:val="x-none" w:eastAsia="x-none"/>
    </w:rPr>
  </w:style>
  <w:style w:type="paragraph" w:styleId="9">
    <w:name w:val="heading 9"/>
    <w:basedOn w:val="a"/>
    <w:next w:val="a"/>
    <w:link w:val="90"/>
    <w:uiPriority w:val="9"/>
    <w:semiHidden/>
    <w:unhideWhenUsed/>
    <w:qFormat/>
    <w:rsid w:val="007B62F6"/>
    <w:pPr>
      <w:keepNext/>
      <w:keepLines/>
      <w:spacing w:before="200" w:after="0"/>
      <w:outlineLvl w:val="8"/>
    </w:pPr>
    <w:rPr>
      <w:rFonts w:ascii="Cambria" w:eastAsia="Times New Roman" w:hAnsi="Cambria" w:cs="Times New Roman"/>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62F6"/>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semiHidden/>
    <w:rsid w:val="007B62F6"/>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semiHidden/>
    <w:rsid w:val="007B62F6"/>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uiPriority w:val="9"/>
    <w:semiHidden/>
    <w:rsid w:val="007B62F6"/>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0"/>
    <w:link w:val="5"/>
    <w:uiPriority w:val="9"/>
    <w:semiHidden/>
    <w:rsid w:val="007B62F6"/>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semiHidden/>
    <w:rsid w:val="007B62F6"/>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semiHidden/>
    <w:rsid w:val="007B62F6"/>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semiHidden/>
    <w:rsid w:val="007B62F6"/>
    <w:rPr>
      <w:rFonts w:ascii="Cambria" w:eastAsia="Times New Roman" w:hAnsi="Cambria" w:cs="Times New Roman"/>
      <w:color w:val="4F81BD"/>
      <w:sz w:val="20"/>
      <w:szCs w:val="20"/>
      <w:lang w:val="x-none" w:eastAsia="x-none"/>
    </w:rPr>
  </w:style>
  <w:style w:type="character" w:customStyle="1" w:styleId="90">
    <w:name w:val="Заголовок 9 Знак"/>
    <w:basedOn w:val="a0"/>
    <w:link w:val="9"/>
    <w:uiPriority w:val="9"/>
    <w:semiHidden/>
    <w:rsid w:val="007B62F6"/>
    <w:rPr>
      <w:rFonts w:ascii="Cambria" w:eastAsia="Times New Roman" w:hAnsi="Cambria" w:cs="Times New Roman"/>
      <w:i/>
      <w:iCs/>
      <w:color w:val="404040"/>
      <w:sz w:val="20"/>
      <w:szCs w:val="20"/>
      <w:lang w:val="x-none" w:eastAsia="x-none"/>
    </w:rPr>
  </w:style>
  <w:style w:type="numbering" w:customStyle="1" w:styleId="11">
    <w:name w:val="Нет списка1"/>
    <w:next w:val="a2"/>
    <w:uiPriority w:val="99"/>
    <w:semiHidden/>
    <w:unhideWhenUsed/>
    <w:rsid w:val="007B62F6"/>
  </w:style>
  <w:style w:type="table" w:styleId="a3">
    <w:name w:val="Table Grid"/>
    <w:basedOn w:val="a1"/>
    <w:uiPriority w:val="59"/>
    <w:rsid w:val="007B62F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B62F6"/>
    <w:pPr>
      <w:ind w:left="720"/>
      <w:contextualSpacing/>
    </w:pPr>
    <w:rPr>
      <w:rFonts w:ascii="Calibri" w:eastAsia="Times New Roman" w:hAnsi="Calibri" w:cs="Times New Roman"/>
    </w:rPr>
  </w:style>
  <w:style w:type="character" w:styleId="a5">
    <w:name w:val="Hyperlink"/>
    <w:uiPriority w:val="99"/>
    <w:unhideWhenUsed/>
    <w:rsid w:val="007B62F6"/>
    <w:rPr>
      <w:color w:val="0000FF"/>
      <w:u w:val="single"/>
    </w:rPr>
  </w:style>
  <w:style w:type="paragraph" w:styleId="a6">
    <w:name w:val="No Spacing"/>
    <w:uiPriority w:val="1"/>
    <w:qFormat/>
    <w:rsid w:val="007B62F6"/>
    <w:pPr>
      <w:spacing w:after="0" w:line="240" w:lineRule="auto"/>
    </w:pPr>
    <w:rPr>
      <w:rFonts w:ascii="Calibri" w:eastAsia="Times New Roman" w:hAnsi="Calibri" w:cs="Times New Roman"/>
    </w:rPr>
  </w:style>
  <w:style w:type="paragraph" w:styleId="a7">
    <w:name w:val="caption"/>
    <w:basedOn w:val="a"/>
    <w:next w:val="a"/>
    <w:uiPriority w:val="35"/>
    <w:semiHidden/>
    <w:unhideWhenUsed/>
    <w:qFormat/>
    <w:rsid w:val="007B62F6"/>
    <w:pPr>
      <w:spacing w:line="240" w:lineRule="auto"/>
    </w:pPr>
    <w:rPr>
      <w:rFonts w:ascii="Calibri" w:eastAsia="Times New Roman" w:hAnsi="Calibri" w:cs="Times New Roman"/>
      <w:b/>
      <w:bCs/>
      <w:color w:val="4F81BD"/>
      <w:sz w:val="18"/>
      <w:szCs w:val="18"/>
    </w:rPr>
  </w:style>
  <w:style w:type="paragraph" w:styleId="a8">
    <w:name w:val="Title"/>
    <w:basedOn w:val="a"/>
    <w:next w:val="a"/>
    <w:link w:val="a9"/>
    <w:uiPriority w:val="10"/>
    <w:qFormat/>
    <w:rsid w:val="007B62F6"/>
    <w:pPr>
      <w:pBdr>
        <w:bottom w:val="single" w:sz="8" w:space="4" w:color="4F81BD"/>
      </w:pBdr>
      <w:spacing w:after="300" w:line="240" w:lineRule="auto"/>
      <w:contextualSpacing/>
    </w:pPr>
    <w:rPr>
      <w:rFonts w:ascii="Cambria" w:eastAsia="Times New Roman" w:hAnsi="Cambria" w:cs="Times New Roman"/>
      <w:color w:val="17365D"/>
      <w:spacing w:val="5"/>
      <w:sz w:val="52"/>
      <w:szCs w:val="52"/>
      <w:lang w:val="x-none" w:eastAsia="x-none"/>
    </w:rPr>
  </w:style>
  <w:style w:type="character" w:customStyle="1" w:styleId="a9">
    <w:name w:val="Название Знак"/>
    <w:basedOn w:val="a0"/>
    <w:link w:val="a8"/>
    <w:uiPriority w:val="10"/>
    <w:rsid w:val="007B62F6"/>
    <w:rPr>
      <w:rFonts w:ascii="Cambria" w:eastAsia="Times New Roman" w:hAnsi="Cambria" w:cs="Times New Roman"/>
      <w:color w:val="17365D"/>
      <w:spacing w:val="5"/>
      <w:sz w:val="52"/>
      <w:szCs w:val="52"/>
      <w:lang w:val="x-none" w:eastAsia="x-none"/>
    </w:rPr>
  </w:style>
  <w:style w:type="paragraph" w:styleId="aa">
    <w:name w:val="Subtitle"/>
    <w:basedOn w:val="a"/>
    <w:next w:val="a"/>
    <w:link w:val="ab"/>
    <w:uiPriority w:val="11"/>
    <w:qFormat/>
    <w:rsid w:val="007B62F6"/>
    <w:pPr>
      <w:numPr>
        <w:ilvl w:val="1"/>
      </w:numPr>
    </w:pPr>
    <w:rPr>
      <w:rFonts w:ascii="Cambria" w:eastAsia="Times New Roman" w:hAnsi="Cambria" w:cs="Times New Roman"/>
      <w:i/>
      <w:iCs/>
      <w:color w:val="4F81BD"/>
      <w:spacing w:val="15"/>
      <w:sz w:val="24"/>
      <w:szCs w:val="24"/>
      <w:lang w:val="x-none" w:eastAsia="x-none"/>
    </w:rPr>
  </w:style>
  <w:style w:type="character" w:customStyle="1" w:styleId="ab">
    <w:name w:val="Подзаголовок Знак"/>
    <w:basedOn w:val="a0"/>
    <w:link w:val="aa"/>
    <w:uiPriority w:val="11"/>
    <w:rsid w:val="007B62F6"/>
    <w:rPr>
      <w:rFonts w:ascii="Cambria" w:eastAsia="Times New Roman" w:hAnsi="Cambria" w:cs="Times New Roman"/>
      <w:i/>
      <w:iCs/>
      <w:color w:val="4F81BD"/>
      <w:spacing w:val="15"/>
      <w:sz w:val="24"/>
      <w:szCs w:val="24"/>
      <w:lang w:val="x-none" w:eastAsia="x-none"/>
    </w:rPr>
  </w:style>
  <w:style w:type="character" w:styleId="ac">
    <w:name w:val="Strong"/>
    <w:uiPriority w:val="22"/>
    <w:qFormat/>
    <w:rsid w:val="007B62F6"/>
    <w:rPr>
      <w:b/>
      <w:bCs/>
    </w:rPr>
  </w:style>
  <w:style w:type="character" w:styleId="ad">
    <w:name w:val="Emphasis"/>
    <w:uiPriority w:val="20"/>
    <w:qFormat/>
    <w:rsid w:val="007B62F6"/>
    <w:rPr>
      <w:i/>
      <w:iCs/>
    </w:rPr>
  </w:style>
  <w:style w:type="paragraph" w:styleId="21">
    <w:name w:val="Quote"/>
    <w:basedOn w:val="a"/>
    <w:next w:val="a"/>
    <w:link w:val="22"/>
    <w:uiPriority w:val="29"/>
    <w:qFormat/>
    <w:rsid w:val="007B62F6"/>
    <w:rPr>
      <w:rFonts w:ascii="Calibri" w:eastAsia="Times New Roman" w:hAnsi="Calibri" w:cs="Times New Roman"/>
      <w:i/>
      <w:iCs/>
      <w:color w:val="000000"/>
      <w:sz w:val="20"/>
      <w:szCs w:val="20"/>
      <w:lang w:val="x-none" w:eastAsia="x-none"/>
    </w:rPr>
  </w:style>
  <w:style w:type="character" w:customStyle="1" w:styleId="22">
    <w:name w:val="Цитата 2 Знак"/>
    <w:basedOn w:val="a0"/>
    <w:link w:val="21"/>
    <w:uiPriority w:val="29"/>
    <w:rsid w:val="007B62F6"/>
    <w:rPr>
      <w:rFonts w:ascii="Calibri" w:eastAsia="Times New Roman" w:hAnsi="Calibri" w:cs="Times New Roman"/>
      <w:i/>
      <w:iCs/>
      <w:color w:val="000000"/>
      <w:sz w:val="20"/>
      <w:szCs w:val="20"/>
      <w:lang w:val="x-none" w:eastAsia="x-none"/>
    </w:rPr>
  </w:style>
  <w:style w:type="paragraph" w:styleId="ae">
    <w:name w:val="Intense Quote"/>
    <w:basedOn w:val="a"/>
    <w:next w:val="a"/>
    <w:link w:val="af"/>
    <w:uiPriority w:val="30"/>
    <w:qFormat/>
    <w:rsid w:val="007B62F6"/>
    <w:pPr>
      <w:pBdr>
        <w:bottom w:val="single" w:sz="4" w:space="4" w:color="4F81BD"/>
      </w:pBdr>
      <w:spacing w:before="200" w:after="280"/>
      <w:ind w:left="936" w:right="936"/>
    </w:pPr>
    <w:rPr>
      <w:rFonts w:ascii="Calibri" w:eastAsia="Times New Roman" w:hAnsi="Calibri" w:cs="Times New Roman"/>
      <w:b/>
      <w:bCs/>
      <w:i/>
      <w:iCs/>
      <w:color w:val="4F81BD"/>
      <w:sz w:val="20"/>
      <w:szCs w:val="20"/>
      <w:lang w:val="x-none" w:eastAsia="x-none"/>
    </w:rPr>
  </w:style>
  <w:style w:type="character" w:customStyle="1" w:styleId="af">
    <w:name w:val="Выделенная цитата Знак"/>
    <w:basedOn w:val="a0"/>
    <w:link w:val="ae"/>
    <w:uiPriority w:val="30"/>
    <w:rsid w:val="007B62F6"/>
    <w:rPr>
      <w:rFonts w:ascii="Calibri" w:eastAsia="Times New Roman" w:hAnsi="Calibri" w:cs="Times New Roman"/>
      <w:b/>
      <w:bCs/>
      <w:i/>
      <w:iCs/>
      <w:color w:val="4F81BD"/>
      <w:sz w:val="20"/>
      <w:szCs w:val="20"/>
      <w:lang w:val="x-none" w:eastAsia="x-none"/>
    </w:rPr>
  </w:style>
  <w:style w:type="character" w:styleId="af0">
    <w:name w:val="Subtle Emphasis"/>
    <w:uiPriority w:val="19"/>
    <w:qFormat/>
    <w:rsid w:val="007B62F6"/>
    <w:rPr>
      <w:i/>
      <w:iCs/>
      <w:color w:val="808080"/>
    </w:rPr>
  </w:style>
  <w:style w:type="character" w:styleId="af1">
    <w:name w:val="Intense Emphasis"/>
    <w:uiPriority w:val="21"/>
    <w:qFormat/>
    <w:rsid w:val="007B62F6"/>
    <w:rPr>
      <w:b/>
      <w:bCs/>
      <w:i/>
      <w:iCs/>
      <w:color w:val="4F81BD"/>
    </w:rPr>
  </w:style>
  <w:style w:type="character" w:styleId="af2">
    <w:name w:val="Subtle Reference"/>
    <w:uiPriority w:val="31"/>
    <w:qFormat/>
    <w:rsid w:val="007B62F6"/>
    <w:rPr>
      <w:smallCaps/>
      <w:color w:val="C0504D"/>
      <w:u w:val="single"/>
    </w:rPr>
  </w:style>
  <w:style w:type="character" w:styleId="af3">
    <w:name w:val="Intense Reference"/>
    <w:uiPriority w:val="32"/>
    <w:qFormat/>
    <w:rsid w:val="007B62F6"/>
    <w:rPr>
      <w:b/>
      <w:bCs/>
      <w:smallCaps/>
      <w:color w:val="C0504D"/>
      <w:spacing w:val="5"/>
      <w:u w:val="single"/>
    </w:rPr>
  </w:style>
  <w:style w:type="character" w:styleId="af4">
    <w:name w:val="Book Title"/>
    <w:uiPriority w:val="33"/>
    <w:qFormat/>
    <w:rsid w:val="007B62F6"/>
    <w:rPr>
      <w:b/>
      <w:bCs/>
      <w:smallCaps/>
      <w:spacing w:val="5"/>
    </w:rPr>
  </w:style>
  <w:style w:type="paragraph" w:styleId="af5">
    <w:name w:val="TOC Heading"/>
    <w:basedOn w:val="1"/>
    <w:next w:val="a"/>
    <w:uiPriority w:val="39"/>
    <w:semiHidden/>
    <w:unhideWhenUsed/>
    <w:qFormat/>
    <w:rsid w:val="007B62F6"/>
    <w:pPr>
      <w:outlineLvl w:val="9"/>
    </w:pPr>
  </w:style>
  <w:style w:type="character" w:customStyle="1" w:styleId="23">
    <w:name w:val="Основной текст (2)_"/>
    <w:link w:val="24"/>
    <w:rsid w:val="007B62F6"/>
    <w:rPr>
      <w:rFonts w:ascii="Times New Roman" w:eastAsia="Times New Roman" w:hAnsi="Times New Roman" w:cs="Times New Roman"/>
      <w:sz w:val="28"/>
      <w:szCs w:val="28"/>
      <w:shd w:val="clear" w:color="auto" w:fill="FFFFFF"/>
    </w:rPr>
  </w:style>
  <w:style w:type="character" w:customStyle="1" w:styleId="212pt">
    <w:name w:val="Основной текст (2) + 12 pt;Полужирный"/>
    <w:rsid w:val="007B62F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10pt">
    <w:name w:val="Основной текст (2) + 10 pt"/>
    <w:rsid w:val="007B62F6"/>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4">
    <w:name w:val="Основной текст (2)"/>
    <w:basedOn w:val="a"/>
    <w:link w:val="23"/>
    <w:rsid w:val="007B62F6"/>
    <w:pPr>
      <w:widowControl w:val="0"/>
      <w:shd w:val="clear" w:color="auto" w:fill="FFFFFF"/>
      <w:spacing w:before="60" w:after="840" w:line="0" w:lineRule="atLeast"/>
      <w:jc w:val="center"/>
    </w:pPr>
    <w:rPr>
      <w:rFonts w:ascii="Times New Roman" w:eastAsia="Times New Roman" w:hAnsi="Times New Roman" w:cs="Times New Roman"/>
      <w:sz w:val="28"/>
      <w:szCs w:val="28"/>
    </w:rPr>
  </w:style>
  <w:style w:type="character" w:customStyle="1" w:styleId="110">
    <w:name w:val="Основной текст (11)_"/>
    <w:link w:val="111"/>
    <w:rsid w:val="007B62F6"/>
    <w:rPr>
      <w:rFonts w:ascii="Times New Roman" w:eastAsia="Times New Roman" w:hAnsi="Times New Roman" w:cs="Times New Roman"/>
      <w:i/>
      <w:iCs/>
      <w:shd w:val="clear" w:color="auto" w:fill="FFFFFF"/>
    </w:rPr>
  </w:style>
  <w:style w:type="paragraph" w:customStyle="1" w:styleId="111">
    <w:name w:val="Основной текст (11)"/>
    <w:basedOn w:val="a"/>
    <w:link w:val="110"/>
    <w:rsid w:val="007B62F6"/>
    <w:pPr>
      <w:widowControl w:val="0"/>
      <w:shd w:val="clear" w:color="auto" w:fill="FFFFFF"/>
      <w:spacing w:before="960" w:after="120" w:line="0" w:lineRule="atLeast"/>
    </w:pPr>
    <w:rPr>
      <w:rFonts w:ascii="Times New Roman" w:eastAsia="Times New Roman" w:hAnsi="Times New Roman" w:cs="Times New Roman"/>
      <w:i/>
      <w:iCs/>
    </w:rPr>
  </w:style>
  <w:style w:type="character" w:customStyle="1" w:styleId="41">
    <w:name w:val="Основной текст (4)_"/>
    <w:link w:val="42"/>
    <w:rsid w:val="007B62F6"/>
    <w:rPr>
      <w:rFonts w:ascii="Times New Roman" w:eastAsia="Times New Roman" w:hAnsi="Times New Roman" w:cs="Times New Roman"/>
      <w:b/>
      <w:bCs/>
      <w:shd w:val="clear" w:color="auto" w:fill="FFFFFF"/>
    </w:rPr>
  </w:style>
  <w:style w:type="character" w:customStyle="1" w:styleId="51">
    <w:name w:val="Основной текст (5)_"/>
    <w:link w:val="52"/>
    <w:rsid w:val="007B62F6"/>
    <w:rPr>
      <w:rFonts w:ascii="Times New Roman" w:eastAsia="Times New Roman" w:hAnsi="Times New Roman" w:cs="Times New Roman"/>
      <w:shd w:val="clear" w:color="auto" w:fill="FFFFFF"/>
    </w:rPr>
  </w:style>
  <w:style w:type="paragraph" w:customStyle="1" w:styleId="42">
    <w:name w:val="Основной текст (4)"/>
    <w:basedOn w:val="a"/>
    <w:link w:val="41"/>
    <w:rsid w:val="007B62F6"/>
    <w:pPr>
      <w:widowControl w:val="0"/>
      <w:shd w:val="clear" w:color="auto" w:fill="FFFFFF"/>
      <w:spacing w:after="1080" w:line="0" w:lineRule="atLeast"/>
      <w:jc w:val="center"/>
    </w:pPr>
    <w:rPr>
      <w:rFonts w:ascii="Times New Roman" w:eastAsia="Times New Roman" w:hAnsi="Times New Roman" w:cs="Times New Roman"/>
      <w:b/>
      <w:bCs/>
    </w:rPr>
  </w:style>
  <w:style w:type="paragraph" w:customStyle="1" w:styleId="52">
    <w:name w:val="Основной текст (5)"/>
    <w:basedOn w:val="a"/>
    <w:link w:val="51"/>
    <w:rsid w:val="007B62F6"/>
    <w:pPr>
      <w:widowControl w:val="0"/>
      <w:shd w:val="clear" w:color="auto" w:fill="FFFFFF"/>
      <w:spacing w:before="1080" w:after="0" w:line="410" w:lineRule="exact"/>
      <w:ind w:hanging="360"/>
    </w:pPr>
    <w:rPr>
      <w:rFonts w:ascii="Times New Roman" w:eastAsia="Times New Roman" w:hAnsi="Times New Roman" w:cs="Times New Roman"/>
    </w:rPr>
  </w:style>
  <w:style w:type="paragraph" w:customStyle="1" w:styleId="ConsPlusNormal">
    <w:name w:val="ConsPlusNormal"/>
    <w:rsid w:val="007B62F6"/>
    <w:pPr>
      <w:autoSpaceDE w:val="0"/>
      <w:autoSpaceDN w:val="0"/>
      <w:adjustRightInd w:val="0"/>
      <w:spacing w:after="0" w:line="240" w:lineRule="auto"/>
    </w:pPr>
    <w:rPr>
      <w:rFonts w:ascii="Calibri" w:eastAsia="Calibri" w:hAnsi="Calibri" w:cs="Calibri"/>
    </w:rPr>
  </w:style>
  <w:style w:type="paragraph" w:styleId="af6">
    <w:name w:val="footnote text"/>
    <w:aliases w:val=" Знак,Знак2,Знак"/>
    <w:basedOn w:val="a"/>
    <w:link w:val="af7"/>
    <w:rsid w:val="007B62F6"/>
    <w:pPr>
      <w:spacing w:after="60" w:line="240" w:lineRule="auto"/>
      <w:jc w:val="both"/>
    </w:pPr>
    <w:rPr>
      <w:rFonts w:ascii="Times New Roman" w:eastAsia="Times New Roman" w:hAnsi="Times New Roman" w:cs="Times New Roman"/>
      <w:sz w:val="24"/>
      <w:szCs w:val="24"/>
      <w:lang w:val="x-none"/>
    </w:rPr>
  </w:style>
  <w:style w:type="character" w:customStyle="1" w:styleId="af7">
    <w:name w:val="Текст сноски Знак"/>
    <w:aliases w:val=" Знак Знак,Знак2 Знак,Знак Знак"/>
    <w:basedOn w:val="a0"/>
    <w:link w:val="af6"/>
    <w:rsid w:val="007B62F6"/>
    <w:rPr>
      <w:rFonts w:ascii="Times New Roman" w:eastAsia="Times New Roman" w:hAnsi="Times New Roman" w:cs="Times New Roman"/>
      <w:sz w:val="24"/>
      <w:szCs w:val="24"/>
      <w:lang w:val="x-none"/>
    </w:rPr>
  </w:style>
  <w:style w:type="paragraph" w:styleId="af8">
    <w:name w:val="header"/>
    <w:basedOn w:val="a"/>
    <w:link w:val="af9"/>
    <w:uiPriority w:val="99"/>
    <w:unhideWhenUsed/>
    <w:rsid w:val="007B62F6"/>
    <w:pPr>
      <w:tabs>
        <w:tab w:val="center" w:pos="4677"/>
        <w:tab w:val="right" w:pos="9355"/>
      </w:tabs>
    </w:pPr>
    <w:rPr>
      <w:rFonts w:ascii="Calibri" w:eastAsia="Times New Roman" w:hAnsi="Calibri" w:cs="Times New Roman"/>
    </w:rPr>
  </w:style>
  <w:style w:type="character" w:customStyle="1" w:styleId="af9">
    <w:name w:val="Верхний колонтитул Знак"/>
    <w:basedOn w:val="a0"/>
    <w:link w:val="af8"/>
    <w:uiPriority w:val="99"/>
    <w:rsid w:val="007B62F6"/>
    <w:rPr>
      <w:rFonts w:ascii="Calibri" w:eastAsia="Times New Roman" w:hAnsi="Calibri" w:cs="Times New Roman"/>
    </w:rPr>
  </w:style>
  <w:style w:type="paragraph" w:styleId="afa">
    <w:name w:val="footer"/>
    <w:basedOn w:val="a"/>
    <w:link w:val="afb"/>
    <w:uiPriority w:val="99"/>
    <w:unhideWhenUsed/>
    <w:rsid w:val="007B62F6"/>
    <w:pPr>
      <w:tabs>
        <w:tab w:val="center" w:pos="4677"/>
        <w:tab w:val="right" w:pos="9355"/>
      </w:tabs>
    </w:pPr>
    <w:rPr>
      <w:rFonts w:ascii="Calibri" w:eastAsia="Times New Roman" w:hAnsi="Calibri" w:cs="Times New Roman"/>
    </w:rPr>
  </w:style>
  <w:style w:type="character" w:customStyle="1" w:styleId="afb">
    <w:name w:val="Нижний колонтитул Знак"/>
    <w:basedOn w:val="a0"/>
    <w:link w:val="afa"/>
    <w:uiPriority w:val="99"/>
    <w:rsid w:val="007B62F6"/>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B62F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semiHidden/>
    <w:unhideWhenUsed/>
    <w:qFormat/>
    <w:rsid w:val="007B62F6"/>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semiHidden/>
    <w:unhideWhenUsed/>
    <w:qFormat/>
    <w:rsid w:val="007B62F6"/>
    <w:pPr>
      <w:keepNext/>
      <w:keepLines/>
      <w:spacing w:before="200" w:after="0"/>
      <w:outlineLvl w:val="2"/>
    </w:pPr>
    <w:rPr>
      <w:rFonts w:ascii="Cambria" w:eastAsia="Times New Roman" w:hAnsi="Cambria" w:cs="Times New Roman"/>
      <w:b/>
      <w:bCs/>
      <w:color w:val="4F81BD"/>
      <w:sz w:val="20"/>
      <w:szCs w:val="20"/>
      <w:lang w:val="x-none" w:eastAsia="x-none"/>
    </w:rPr>
  </w:style>
  <w:style w:type="paragraph" w:styleId="4">
    <w:name w:val="heading 4"/>
    <w:basedOn w:val="a"/>
    <w:next w:val="a"/>
    <w:link w:val="40"/>
    <w:uiPriority w:val="9"/>
    <w:semiHidden/>
    <w:unhideWhenUsed/>
    <w:qFormat/>
    <w:rsid w:val="007B62F6"/>
    <w:pPr>
      <w:keepNext/>
      <w:keepLines/>
      <w:spacing w:before="200" w:after="0"/>
      <w:outlineLvl w:val="3"/>
    </w:pPr>
    <w:rPr>
      <w:rFonts w:ascii="Cambria" w:eastAsia="Times New Roman" w:hAnsi="Cambria" w:cs="Times New Roman"/>
      <w:b/>
      <w:bCs/>
      <w:i/>
      <w:iCs/>
      <w:color w:val="4F81BD"/>
      <w:sz w:val="20"/>
      <w:szCs w:val="20"/>
      <w:lang w:val="x-none" w:eastAsia="x-none"/>
    </w:rPr>
  </w:style>
  <w:style w:type="paragraph" w:styleId="5">
    <w:name w:val="heading 5"/>
    <w:basedOn w:val="a"/>
    <w:next w:val="a"/>
    <w:link w:val="50"/>
    <w:uiPriority w:val="9"/>
    <w:semiHidden/>
    <w:unhideWhenUsed/>
    <w:qFormat/>
    <w:rsid w:val="007B62F6"/>
    <w:pPr>
      <w:keepNext/>
      <w:keepLines/>
      <w:spacing w:before="200" w:after="0"/>
      <w:outlineLvl w:val="4"/>
    </w:pPr>
    <w:rPr>
      <w:rFonts w:ascii="Cambria" w:eastAsia="Times New Roman" w:hAnsi="Cambria" w:cs="Times New Roman"/>
      <w:color w:val="243F60"/>
      <w:sz w:val="20"/>
      <w:szCs w:val="20"/>
      <w:lang w:val="x-none" w:eastAsia="x-none"/>
    </w:rPr>
  </w:style>
  <w:style w:type="paragraph" w:styleId="6">
    <w:name w:val="heading 6"/>
    <w:basedOn w:val="a"/>
    <w:next w:val="a"/>
    <w:link w:val="60"/>
    <w:uiPriority w:val="9"/>
    <w:semiHidden/>
    <w:unhideWhenUsed/>
    <w:qFormat/>
    <w:rsid w:val="007B62F6"/>
    <w:pPr>
      <w:keepNext/>
      <w:keepLines/>
      <w:spacing w:before="200" w:after="0"/>
      <w:outlineLvl w:val="5"/>
    </w:pPr>
    <w:rPr>
      <w:rFonts w:ascii="Cambria" w:eastAsia="Times New Roman" w:hAnsi="Cambria" w:cs="Times New Roman"/>
      <w:i/>
      <w:iCs/>
      <w:color w:val="243F60"/>
      <w:sz w:val="20"/>
      <w:szCs w:val="20"/>
      <w:lang w:val="x-none" w:eastAsia="x-none"/>
    </w:rPr>
  </w:style>
  <w:style w:type="paragraph" w:styleId="7">
    <w:name w:val="heading 7"/>
    <w:basedOn w:val="a"/>
    <w:next w:val="a"/>
    <w:link w:val="70"/>
    <w:uiPriority w:val="9"/>
    <w:semiHidden/>
    <w:unhideWhenUsed/>
    <w:qFormat/>
    <w:rsid w:val="007B62F6"/>
    <w:pPr>
      <w:keepNext/>
      <w:keepLines/>
      <w:spacing w:before="200" w:after="0"/>
      <w:outlineLvl w:val="6"/>
    </w:pPr>
    <w:rPr>
      <w:rFonts w:ascii="Cambria" w:eastAsia="Times New Roman" w:hAnsi="Cambria" w:cs="Times New Roman"/>
      <w:i/>
      <w:iCs/>
      <w:color w:val="404040"/>
      <w:sz w:val="20"/>
      <w:szCs w:val="20"/>
      <w:lang w:val="x-none" w:eastAsia="x-none"/>
    </w:rPr>
  </w:style>
  <w:style w:type="paragraph" w:styleId="8">
    <w:name w:val="heading 8"/>
    <w:basedOn w:val="a"/>
    <w:next w:val="a"/>
    <w:link w:val="80"/>
    <w:uiPriority w:val="9"/>
    <w:semiHidden/>
    <w:unhideWhenUsed/>
    <w:qFormat/>
    <w:rsid w:val="007B62F6"/>
    <w:pPr>
      <w:keepNext/>
      <w:keepLines/>
      <w:spacing w:before="200" w:after="0"/>
      <w:outlineLvl w:val="7"/>
    </w:pPr>
    <w:rPr>
      <w:rFonts w:ascii="Cambria" w:eastAsia="Times New Roman" w:hAnsi="Cambria" w:cs="Times New Roman"/>
      <w:color w:val="4F81BD"/>
      <w:sz w:val="20"/>
      <w:szCs w:val="20"/>
      <w:lang w:val="x-none" w:eastAsia="x-none"/>
    </w:rPr>
  </w:style>
  <w:style w:type="paragraph" w:styleId="9">
    <w:name w:val="heading 9"/>
    <w:basedOn w:val="a"/>
    <w:next w:val="a"/>
    <w:link w:val="90"/>
    <w:uiPriority w:val="9"/>
    <w:semiHidden/>
    <w:unhideWhenUsed/>
    <w:qFormat/>
    <w:rsid w:val="007B62F6"/>
    <w:pPr>
      <w:keepNext/>
      <w:keepLines/>
      <w:spacing w:before="200" w:after="0"/>
      <w:outlineLvl w:val="8"/>
    </w:pPr>
    <w:rPr>
      <w:rFonts w:ascii="Cambria" w:eastAsia="Times New Roman" w:hAnsi="Cambria" w:cs="Times New Roman"/>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62F6"/>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semiHidden/>
    <w:rsid w:val="007B62F6"/>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semiHidden/>
    <w:rsid w:val="007B62F6"/>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uiPriority w:val="9"/>
    <w:semiHidden/>
    <w:rsid w:val="007B62F6"/>
    <w:rPr>
      <w:rFonts w:ascii="Cambria" w:eastAsia="Times New Roman" w:hAnsi="Cambria" w:cs="Times New Roman"/>
      <w:b/>
      <w:bCs/>
      <w:i/>
      <w:iCs/>
      <w:color w:val="4F81BD"/>
      <w:sz w:val="20"/>
      <w:szCs w:val="20"/>
      <w:lang w:val="x-none" w:eastAsia="x-none"/>
    </w:rPr>
  </w:style>
  <w:style w:type="character" w:customStyle="1" w:styleId="50">
    <w:name w:val="Заголовок 5 Знак"/>
    <w:basedOn w:val="a0"/>
    <w:link w:val="5"/>
    <w:uiPriority w:val="9"/>
    <w:semiHidden/>
    <w:rsid w:val="007B62F6"/>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semiHidden/>
    <w:rsid w:val="007B62F6"/>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semiHidden/>
    <w:rsid w:val="007B62F6"/>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semiHidden/>
    <w:rsid w:val="007B62F6"/>
    <w:rPr>
      <w:rFonts w:ascii="Cambria" w:eastAsia="Times New Roman" w:hAnsi="Cambria" w:cs="Times New Roman"/>
      <w:color w:val="4F81BD"/>
      <w:sz w:val="20"/>
      <w:szCs w:val="20"/>
      <w:lang w:val="x-none" w:eastAsia="x-none"/>
    </w:rPr>
  </w:style>
  <w:style w:type="character" w:customStyle="1" w:styleId="90">
    <w:name w:val="Заголовок 9 Знак"/>
    <w:basedOn w:val="a0"/>
    <w:link w:val="9"/>
    <w:uiPriority w:val="9"/>
    <w:semiHidden/>
    <w:rsid w:val="007B62F6"/>
    <w:rPr>
      <w:rFonts w:ascii="Cambria" w:eastAsia="Times New Roman" w:hAnsi="Cambria" w:cs="Times New Roman"/>
      <w:i/>
      <w:iCs/>
      <w:color w:val="404040"/>
      <w:sz w:val="20"/>
      <w:szCs w:val="20"/>
      <w:lang w:val="x-none" w:eastAsia="x-none"/>
    </w:rPr>
  </w:style>
  <w:style w:type="numbering" w:customStyle="1" w:styleId="11">
    <w:name w:val="Нет списка1"/>
    <w:next w:val="a2"/>
    <w:uiPriority w:val="99"/>
    <w:semiHidden/>
    <w:unhideWhenUsed/>
    <w:rsid w:val="007B62F6"/>
  </w:style>
  <w:style w:type="table" w:styleId="a3">
    <w:name w:val="Table Grid"/>
    <w:basedOn w:val="a1"/>
    <w:uiPriority w:val="59"/>
    <w:rsid w:val="007B62F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B62F6"/>
    <w:pPr>
      <w:ind w:left="720"/>
      <w:contextualSpacing/>
    </w:pPr>
    <w:rPr>
      <w:rFonts w:ascii="Calibri" w:eastAsia="Times New Roman" w:hAnsi="Calibri" w:cs="Times New Roman"/>
    </w:rPr>
  </w:style>
  <w:style w:type="character" w:styleId="a5">
    <w:name w:val="Hyperlink"/>
    <w:uiPriority w:val="99"/>
    <w:unhideWhenUsed/>
    <w:rsid w:val="007B62F6"/>
    <w:rPr>
      <w:color w:val="0000FF"/>
      <w:u w:val="single"/>
    </w:rPr>
  </w:style>
  <w:style w:type="paragraph" w:styleId="a6">
    <w:name w:val="No Spacing"/>
    <w:uiPriority w:val="1"/>
    <w:qFormat/>
    <w:rsid w:val="007B62F6"/>
    <w:pPr>
      <w:spacing w:after="0" w:line="240" w:lineRule="auto"/>
    </w:pPr>
    <w:rPr>
      <w:rFonts w:ascii="Calibri" w:eastAsia="Times New Roman" w:hAnsi="Calibri" w:cs="Times New Roman"/>
    </w:rPr>
  </w:style>
  <w:style w:type="paragraph" w:styleId="a7">
    <w:name w:val="caption"/>
    <w:basedOn w:val="a"/>
    <w:next w:val="a"/>
    <w:uiPriority w:val="35"/>
    <w:semiHidden/>
    <w:unhideWhenUsed/>
    <w:qFormat/>
    <w:rsid w:val="007B62F6"/>
    <w:pPr>
      <w:spacing w:line="240" w:lineRule="auto"/>
    </w:pPr>
    <w:rPr>
      <w:rFonts w:ascii="Calibri" w:eastAsia="Times New Roman" w:hAnsi="Calibri" w:cs="Times New Roman"/>
      <w:b/>
      <w:bCs/>
      <w:color w:val="4F81BD"/>
      <w:sz w:val="18"/>
      <w:szCs w:val="18"/>
    </w:rPr>
  </w:style>
  <w:style w:type="paragraph" w:styleId="a8">
    <w:name w:val="Title"/>
    <w:basedOn w:val="a"/>
    <w:next w:val="a"/>
    <w:link w:val="a9"/>
    <w:uiPriority w:val="10"/>
    <w:qFormat/>
    <w:rsid w:val="007B62F6"/>
    <w:pPr>
      <w:pBdr>
        <w:bottom w:val="single" w:sz="8" w:space="4" w:color="4F81BD"/>
      </w:pBdr>
      <w:spacing w:after="300" w:line="240" w:lineRule="auto"/>
      <w:contextualSpacing/>
    </w:pPr>
    <w:rPr>
      <w:rFonts w:ascii="Cambria" w:eastAsia="Times New Roman" w:hAnsi="Cambria" w:cs="Times New Roman"/>
      <w:color w:val="17365D"/>
      <w:spacing w:val="5"/>
      <w:sz w:val="52"/>
      <w:szCs w:val="52"/>
      <w:lang w:val="x-none" w:eastAsia="x-none"/>
    </w:rPr>
  </w:style>
  <w:style w:type="character" w:customStyle="1" w:styleId="a9">
    <w:name w:val="Название Знак"/>
    <w:basedOn w:val="a0"/>
    <w:link w:val="a8"/>
    <w:uiPriority w:val="10"/>
    <w:rsid w:val="007B62F6"/>
    <w:rPr>
      <w:rFonts w:ascii="Cambria" w:eastAsia="Times New Roman" w:hAnsi="Cambria" w:cs="Times New Roman"/>
      <w:color w:val="17365D"/>
      <w:spacing w:val="5"/>
      <w:sz w:val="52"/>
      <w:szCs w:val="52"/>
      <w:lang w:val="x-none" w:eastAsia="x-none"/>
    </w:rPr>
  </w:style>
  <w:style w:type="paragraph" w:styleId="aa">
    <w:name w:val="Subtitle"/>
    <w:basedOn w:val="a"/>
    <w:next w:val="a"/>
    <w:link w:val="ab"/>
    <w:uiPriority w:val="11"/>
    <w:qFormat/>
    <w:rsid w:val="007B62F6"/>
    <w:pPr>
      <w:numPr>
        <w:ilvl w:val="1"/>
      </w:numPr>
    </w:pPr>
    <w:rPr>
      <w:rFonts w:ascii="Cambria" w:eastAsia="Times New Roman" w:hAnsi="Cambria" w:cs="Times New Roman"/>
      <w:i/>
      <w:iCs/>
      <w:color w:val="4F81BD"/>
      <w:spacing w:val="15"/>
      <w:sz w:val="24"/>
      <w:szCs w:val="24"/>
      <w:lang w:val="x-none" w:eastAsia="x-none"/>
    </w:rPr>
  </w:style>
  <w:style w:type="character" w:customStyle="1" w:styleId="ab">
    <w:name w:val="Подзаголовок Знак"/>
    <w:basedOn w:val="a0"/>
    <w:link w:val="aa"/>
    <w:uiPriority w:val="11"/>
    <w:rsid w:val="007B62F6"/>
    <w:rPr>
      <w:rFonts w:ascii="Cambria" w:eastAsia="Times New Roman" w:hAnsi="Cambria" w:cs="Times New Roman"/>
      <w:i/>
      <w:iCs/>
      <w:color w:val="4F81BD"/>
      <w:spacing w:val="15"/>
      <w:sz w:val="24"/>
      <w:szCs w:val="24"/>
      <w:lang w:val="x-none" w:eastAsia="x-none"/>
    </w:rPr>
  </w:style>
  <w:style w:type="character" w:styleId="ac">
    <w:name w:val="Strong"/>
    <w:uiPriority w:val="22"/>
    <w:qFormat/>
    <w:rsid w:val="007B62F6"/>
    <w:rPr>
      <w:b/>
      <w:bCs/>
    </w:rPr>
  </w:style>
  <w:style w:type="character" w:styleId="ad">
    <w:name w:val="Emphasis"/>
    <w:uiPriority w:val="20"/>
    <w:qFormat/>
    <w:rsid w:val="007B62F6"/>
    <w:rPr>
      <w:i/>
      <w:iCs/>
    </w:rPr>
  </w:style>
  <w:style w:type="paragraph" w:styleId="21">
    <w:name w:val="Quote"/>
    <w:basedOn w:val="a"/>
    <w:next w:val="a"/>
    <w:link w:val="22"/>
    <w:uiPriority w:val="29"/>
    <w:qFormat/>
    <w:rsid w:val="007B62F6"/>
    <w:rPr>
      <w:rFonts w:ascii="Calibri" w:eastAsia="Times New Roman" w:hAnsi="Calibri" w:cs="Times New Roman"/>
      <w:i/>
      <w:iCs/>
      <w:color w:val="000000"/>
      <w:sz w:val="20"/>
      <w:szCs w:val="20"/>
      <w:lang w:val="x-none" w:eastAsia="x-none"/>
    </w:rPr>
  </w:style>
  <w:style w:type="character" w:customStyle="1" w:styleId="22">
    <w:name w:val="Цитата 2 Знак"/>
    <w:basedOn w:val="a0"/>
    <w:link w:val="21"/>
    <w:uiPriority w:val="29"/>
    <w:rsid w:val="007B62F6"/>
    <w:rPr>
      <w:rFonts w:ascii="Calibri" w:eastAsia="Times New Roman" w:hAnsi="Calibri" w:cs="Times New Roman"/>
      <w:i/>
      <w:iCs/>
      <w:color w:val="000000"/>
      <w:sz w:val="20"/>
      <w:szCs w:val="20"/>
      <w:lang w:val="x-none" w:eastAsia="x-none"/>
    </w:rPr>
  </w:style>
  <w:style w:type="paragraph" w:styleId="ae">
    <w:name w:val="Intense Quote"/>
    <w:basedOn w:val="a"/>
    <w:next w:val="a"/>
    <w:link w:val="af"/>
    <w:uiPriority w:val="30"/>
    <w:qFormat/>
    <w:rsid w:val="007B62F6"/>
    <w:pPr>
      <w:pBdr>
        <w:bottom w:val="single" w:sz="4" w:space="4" w:color="4F81BD"/>
      </w:pBdr>
      <w:spacing w:before="200" w:after="280"/>
      <w:ind w:left="936" w:right="936"/>
    </w:pPr>
    <w:rPr>
      <w:rFonts w:ascii="Calibri" w:eastAsia="Times New Roman" w:hAnsi="Calibri" w:cs="Times New Roman"/>
      <w:b/>
      <w:bCs/>
      <w:i/>
      <w:iCs/>
      <w:color w:val="4F81BD"/>
      <w:sz w:val="20"/>
      <w:szCs w:val="20"/>
      <w:lang w:val="x-none" w:eastAsia="x-none"/>
    </w:rPr>
  </w:style>
  <w:style w:type="character" w:customStyle="1" w:styleId="af">
    <w:name w:val="Выделенная цитата Знак"/>
    <w:basedOn w:val="a0"/>
    <w:link w:val="ae"/>
    <w:uiPriority w:val="30"/>
    <w:rsid w:val="007B62F6"/>
    <w:rPr>
      <w:rFonts w:ascii="Calibri" w:eastAsia="Times New Roman" w:hAnsi="Calibri" w:cs="Times New Roman"/>
      <w:b/>
      <w:bCs/>
      <w:i/>
      <w:iCs/>
      <w:color w:val="4F81BD"/>
      <w:sz w:val="20"/>
      <w:szCs w:val="20"/>
      <w:lang w:val="x-none" w:eastAsia="x-none"/>
    </w:rPr>
  </w:style>
  <w:style w:type="character" w:styleId="af0">
    <w:name w:val="Subtle Emphasis"/>
    <w:uiPriority w:val="19"/>
    <w:qFormat/>
    <w:rsid w:val="007B62F6"/>
    <w:rPr>
      <w:i/>
      <w:iCs/>
      <w:color w:val="808080"/>
    </w:rPr>
  </w:style>
  <w:style w:type="character" w:styleId="af1">
    <w:name w:val="Intense Emphasis"/>
    <w:uiPriority w:val="21"/>
    <w:qFormat/>
    <w:rsid w:val="007B62F6"/>
    <w:rPr>
      <w:b/>
      <w:bCs/>
      <w:i/>
      <w:iCs/>
      <w:color w:val="4F81BD"/>
    </w:rPr>
  </w:style>
  <w:style w:type="character" w:styleId="af2">
    <w:name w:val="Subtle Reference"/>
    <w:uiPriority w:val="31"/>
    <w:qFormat/>
    <w:rsid w:val="007B62F6"/>
    <w:rPr>
      <w:smallCaps/>
      <w:color w:val="C0504D"/>
      <w:u w:val="single"/>
    </w:rPr>
  </w:style>
  <w:style w:type="character" w:styleId="af3">
    <w:name w:val="Intense Reference"/>
    <w:uiPriority w:val="32"/>
    <w:qFormat/>
    <w:rsid w:val="007B62F6"/>
    <w:rPr>
      <w:b/>
      <w:bCs/>
      <w:smallCaps/>
      <w:color w:val="C0504D"/>
      <w:spacing w:val="5"/>
      <w:u w:val="single"/>
    </w:rPr>
  </w:style>
  <w:style w:type="character" w:styleId="af4">
    <w:name w:val="Book Title"/>
    <w:uiPriority w:val="33"/>
    <w:qFormat/>
    <w:rsid w:val="007B62F6"/>
    <w:rPr>
      <w:b/>
      <w:bCs/>
      <w:smallCaps/>
      <w:spacing w:val="5"/>
    </w:rPr>
  </w:style>
  <w:style w:type="paragraph" w:styleId="af5">
    <w:name w:val="TOC Heading"/>
    <w:basedOn w:val="1"/>
    <w:next w:val="a"/>
    <w:uiPriority w:val="39"/>
    <w:semiHidden/>
    <w:unhideWhenUsed/>
    <w:qFormat/>
    <w:rsid w:val="007B62F6"/>
    <w:pPr>
      <w:outlineLvl w:val="9"/>
    </w:pPr>
  </w:style>
  <w:style w:type="character" w:customStyle="1" w:styleId="23">
    <w:name w:val="Основной текст (2)_"/>
    <w:link w:val="24"/>
    <w:rsid w:val="007B62F6"/>
    <w:rPr>
      <w:rFonts w:ascii="Times New Roman" w:eastAsia="Times New Roman" w:hAnsi="Times New Roman" w:cs="Times New Roman"/>
      <w:sz w:val="28"/>
      <w:szCs w:val="28"/>
      <w:shd w:val="clear" w:color="auto" w:fill="FFFFFF"/>
    </w:rPr>
  </w:style>
  <w:style w:type="character" w:customStyle="1" w:styleId="212pt">
    <w:name w:val="Основной текст (2) + 12 pt;Полужирный"/>
    <w:rsid w:val="007B62F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10pt">
    <w:name w:val="Основной текст (2) + 10 pt"/>
    <w:rsid w:val="007B62F6"/>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4">
    <w:name w:val="Основной текст (2)"/>
    <w:basedOn w:val="a"/>
    <w:link w:val="23"/>
    <w:rsid w:val="007B62F6"/>
    <w:pPr>
      <w:widowControl w:val="0"/>
      <w:shd w:val="clear" w:color="auto" w:fill="FFFFFF"/>
      <w:spacing w:before="60" w:after="840" w:line="0" w:lineRule="atLeast"/>
      <w:jc w:val="center"/>
    </w:pPr>
    <w:rPr>
      <w:rFonts w:ascii="Times New Roman" w:eastAsia="Times New Roman" w:hAnsi="Times New Roman" w:cs="Times New Roman"/>
      <w:sz w:val="28"/>
      <w:szCs w:val="28"/>
    </w:rPr>
  </w:style>
  <w:style w:type="character" w:customStyle="1" w:styleId="110">
    <w:name w:val="Основной текст (11)_"/>
    <w:link w:val="111"/>
    <w:rsid w:val="007B62F6"/>
    <w:rPr>
      <w:rFonts w:ascii="Times New Roman" w:eastAsia="Times New Roman" w:hAnsi="Times New Roman" w:cs="Times New Roman"/>
      <w:i/>
      <w:iCs/>
      <w:shd w:val="clear" w:color="auto" w:fill="FFFFFF"/>
    </w:rPr>
  </w:style>
  <w:style w:type="paragraph" w:customStyle="1" w:styleId="111">
    <w:name w:val="Основной текст (11)"/>
    <w:basedOn w:val="a"/>
    <w:link w:val="110"/>
    <w:rsid w:val="007B62F6"/>
    <w:pPr>
      <w:widowControl w:val="0"/>
      <w:shd w:val="clear" w:color="auto" w:fill="FFFFFF"/>
      <w:spacing w:before="960" w:after="120" w:line="0" w:lineRule="atLeast"/>
    </w:pPr>
    <w:rPr>
      <w:rFonts w:ascii="Times New Roman" w:eastAsia="Times New Roman" w:hAnsi="Times New Roman" w:cs="Times New Roman"/>
      <w:i/>
      <w:iCs/>
    </w:rPr>
  </w:style>
  <w:style w:type="character" w:customStyle="1" w:styleId="41">
    <w:name w:val="Основной текст (4)_"/>
    <w:link w:val="42"/>
    <w:rsid w:val="007B62F6"/>
    <w:rPr>
      <w:rFonts w:ascii="Times New Roman" w:eastAsia="Times New Roman" w:hAnsi="Times New Roman" w:cs="Times New Roman"/>
      <w:b/>
      <w:bCs/>
      <w:shd w:val="clear" w:color="auto" w:fill="FFFFFF"/>
    </w:rPr>
  </w:style>
  <w:style w:type="character" w:customStyle="1" w:styleId="51">
    <w:name w:val="Основной текст (5)_"/>
    <w:link w:val="52"/>
    <w:rsid w:val="007B62F6"/>
    <w:rPr>
      <w:rFonts w:ascii="Times New Roman" w:eastAsia="Times New Roman" w:hAnsi="Times New Roman" w:cs="Times New Roman"/>
      <w:shd w:val="clear" w:color="auto" w:fill="FFFFFF"/>
    </w:rPr>
  </w:style>
  <w:style w:type="paragraph" w:customStyle="1" w:styleId="42">
    <w:name w:val="Основной текст (4)"/>
    <w:basedOn w:val="a"/>
    <w:link w:val="41"/>
    <w:rsid w:val="007B62F6"/>
    <w:pPr>
      <w:widowControl w:val="0"/>
      <w:shd w:val="clear" w:color="auto" w:fill="FFFFFF"/>
      <w:spacing w:after="1080" w:line="0" w:lineRule="atLeast"/>
      <w:jc w:val="center"/>
    </w:pPr>
    <w:rPr>
      <w:rFonts w:ascii="Times New Roman" w:eastAsia="Times New Roman" w:hAnsi="Times New Roman" w:cs="Times New Roman"/>
      <w:b/>
      <w:bCs/>
    </w:rPr>
  </w:style>
  <w:style w:type="paragraph" w:customStyle="1" w:styleId="52">
    <w:name w:val="Основной текст (5)"/>
    <w:basedOn w:val="a"/>
    <w:link w:val="51"/>
    <w:rsid w:val="007B62F6"/>
    <w:pPr>
      <w:widowControl w:val="0"/>
      <w:shd w:val="clear" w:color="auto" w:fill="FFFFFF"/>
      <w:spacing w:before="1080" w:after="0" w:line="410" w:lineRule="exact"/>
      <w:ind w:hanging="360"/>
    </w:pPr>
    <w:rPr>
      <w:rFonts w:ascii="Times New Roman" w:eastAsia="Times New Roman" w:hAnsi="Times New Roman" w:cs="Times New Roman"/>
    </w:rPr>
  </w:style>
  <w:style w:type="paragraph" w:customStyle="1" w:styleId="ConsPlusNormal">
    <w:name w:val="ConsPlusNormal"/>
    <w:rsid w:val="007B62F6"/>
    <w:pPr>
      <w:autoSpaceDE w:val="0"/>
      <w:autoSpaceDN w:val="0"/>
      <w:adjustRightInd w:val="0"/>
      <w:spacing w:after="0" w:line="240" w:lineRule="auto"/>
    </w:pPr>
    <w:rPr>
      <w:rFonts w:ascii="Calibri" w:eastAsia="Calibri" w:hAnsi="Calibri" w:cs="Calibri"/>
    </w:rPr>
  </w:style>
  <w:style w:type="paragraph" w:styleId="af6">
    <w:name w:val="footnote text"/>
    <w:aliases w:val=" Знак,Знак2,Знак"/>
    <w:basedOn w:val="a"/>
    <w:link w:val="af7"/>
    <w:rsid w:val="007B62F6"/>
    <w:pPr>
      <w:spacing w:after="60" w:line="240" w:lineRule="auto"/>
      <w:jc w:val="both"/>
    </w:pPr>
    <w:rPr>
      <w:rFonts w:ascii="Times New Roman" w:eastAsia="Times New Roman" w:hAnsi="Times New Roman" w:cs="Times New Roman"/>
      <w:sz w:val="24"/>
      <w:szCs w:val="24"/>
      <w:lang w:val="x-none"/>
    </w:rPr>
  </w:style>
  <w:style w:type="character" w:customStyle="1" w:styleId="af7">
    <w:name w:val="Текст сноски Знак"/>
    <w:aliases w:val=" Знак Знак,Знак2 Знак,Знак Знак"/>
    <w:basedOn w:val="a0"/>
    <w:link w:val="af6"/>
    <w:rsid w:val="007B62F6"/>
    <w:rPr>
      <w:rFonts w:ascii="Times New Roman" w:eastAsia="Times New Roman" w:hAnsi="Times New Roman" w:cs="Times New Roman"/>
      <w:sz w:val="24"/>
      <w:szCs w:val="24"/>
      <w:lang w:val="x-none"/>
    </w:rPr>
  </w:style>
  <w:style w:type="paragraph" w:styleId="af8">
    <w:name w:val="header"/>
    <w:basedOn w:val="a"/>
    <w:link w:val="af9"/>
    <w:uiPriority w:val="99"/>
    <w:unhideWhenUsed/>
    <w:rsid w:val="007B62F6"/>
    <w:pPr>
      <w:tabs>
        <w:tab w:val="center" w:pos="4677"/>
        <w:tab w:val="right" w:pos="9355"/>
      </w:tabs>
    </w:pPr>
    <w:rPr>
      <w:rFonts w:ascii="Calibri" w:eastAsia="Times New Roman" w:hAnsi="Calibri" w:cs="Times New Roman"/>
    </w:rPr>
  </w:style>
  <w:style w:type="character" w:customStyle="1" w:styleId="af9">
    <w:name w:val="Верхний колонтитул Знак"/>
    <w:basedOn w:val="a0"/>
    <w:link w:val="af8"/>
    <w:uiPriority w:val="99"/>
    <w:rsid w:val="007B62F6"/>
    <w:rPr>
      <w:rFonts w:ascii="Calibri" w:eastAsia="Times New Roman" w:hAnsi="Calibri" w:cs="Times New Roman"/>
    </w:rPr>
  </w:style>
  <w:style w:type="paragraph" w:styleId="afa">
    <w:name w:val="footer"/>
    <w:basedOn w:val="a"/>
    <w:link w:val="afb"/>
    <w:uiPriority w:val="99"/>
    <w:unhideWhenUsed/>
    <w:rsid w:val="007B62F6"/>
    <w:pPr>
      <w:tabs>
        <w:tab w:val="center" w:pos="4677"/>
        <w:tab w:val="right" w:pos="9355"/>
      </w:tabs>
    </w:pPr>
    <w:rPr>
      <w:rFonts w:ascii="Calibri" w:eastAsia="Times New Roman" w:hAnsi="Calibri" w:cs="Times New Roman"/>
    </w:rPr>
  </w:style>
  <w:style w:type="character" w:customStyle="1" w:styleId="afb">
    <w:name w:val="Нижний колонтитул Знак"/>
    <w:basedOn w:val="a0"/>
    <w:link w:val="afa"/>
    <w:uiPriority w:val="99"/>
    <w:rsid w:val="007B62F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mosreg.ru/" TargetMode="External"/><Relationship Id="rId13" Type="http://schemas.openxmlformats.org/officeDocument/2006/relationships/hyperlink" Target="http://www.torgi.mosreg.ru/" TargetMode="External"/><Relationship Id="rId18" Type="http://schemas.openxmlformats.org/officeDocument/2006/relationships/hyperlink" Target="http://www.torgi.gov.ru" TargetMode="External"/><Relationship Id="rId26" Type="http://schemas.openxmlformats.org/officeDocument/2006/relationships/hyperlink" Target="http://www.torgi.mosreg.ru/" TargetMode="External"/><Relationship Id="rId39" Type="http://schemas.openxmlformats.org/officeDocument/2006/relationships/hyperlink" Target="http://www.torgi.mosreg.ru/" TargetMode="External"/><Relationship Id="rId3" Type="http://schemas.microsoft.com/office/2007/relationships/stylesWithEffects" Target="stylesWithEffects.xml"/><Relationship Id="rId21" Type="http://schemas.openxmlformats.org/officeDocument/2006/relationships/hyperlink" Target="http://www.torgi.gov.ru" TargetMode="External"/><Relationship Id="rId34" Type="http://schemas.openxmlformats.org/officeDocument/2006/relationships/hyperlink" Target="http://www.torgi.mosreg.ru/" TargetMode="External"/><Relationship Id="rId42" Type="http://schemas.openxmlformats.org/officeDocument/2006/relationships/theme" Target="theme/theme1.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17" Type="http://schemas.openxmlformats.org/officeDocument/2006/relationships/hyperlink" Target="http://www.domod.ru" TargetMode="External"/><Relationship Id="rId25" Type="http://schemas.openxmlformats.org/officeDocument/2006/relationships/hyperlink" Target="http://www.torgi.gov.ru" TargetMode="External"/><Relationship Id="rId33" Type="http://schemas.openxmlformats.org/officeDocument/2006/relationships/hyperlink" Target="http://www.torgi.gov.ru" TargetMode="External"/><Relationship Id="rId38"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hyperlink" Target="http://www.torgi.mosreg.ru/" TargetMode="External"/><Relationship Id="rId20" Type="http://schemas.openxmlformats.org/officeDocument/2006/relationships/hyperlink" Target="http://www.domod.ru" TargetMode="External"/><Relationship Id="rId29" Type="http://schemas.openxmlformats.org/officeDocument/2006/relationships/hyperlink" Target="http://www.torgi.mosreg.ru/"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domod.ru" TargetMode="External"/><Relationship Id="rId11" Type="http://schemas.openxmlformats.org/officeDocument/2006/relationships/hyperlink" Target="http://www.torgi.mosreg.ru/" TargetMode="External"/><Relationship Id="rId24" Type="http://schemas.openxmlformats.org/officeDocument/2006/relationships/hyperlink" Target="http://www.domod.ru" TargetMode="External"/><Relationship Id="rId32" Type="http://schemas.openxmlformats.org/officeDocument/2006/relationships/hyperlink" Target="http://www.domod.ru" TargetMode="External"/><Relationship Id="rId37" Type="http://schemas.openxmlformats.org/officeDocument/2006/relationships/hyperlink" Target="http://www.torgi.mosreg.ru/" TargetMode="External"/><Relationship Id="rId40" Type="http://schemas.openxmlformats.org/officeDocument/2006/relationships/hyperlink" Target="consultantplus://offline/ref=6FCD3BF3C5DA96B96A02D1B1D20EA2F196AA6749F2F329C110C966A63A51E76B9644A86B0173FEN"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C8F8F7BA15F0A8ED7B738B93FA0BC58B80C8E431BCA087D99B82B00237026C3F7285ED61DEyCE2N" TargetMode="External"/><Relationship Id="rId28" Type="http://schemas.openxmlformats.org/officeDocument/2006/relationships/hyperlink" Target="http://www.torgi.gov.ru" TargetMode="External"/><Relationship Id="rId36"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hyperlink" Target="http://www.torgi.mosreg.ru/" TargetMode="External"/><Relationship Id="rId31" Type="http://schemas.openxmlformats.org/officeDocument/2006/relationships/hyperlink" Target="http://www.torgi.mosreg.ru/" TargetMode="External"/><Relationship Id="rId4" Type="http://schemas.openxmlformats.org/officeDocument/2006/relationships/settings" Target="settings.xml"/><Relationship Id="rId9" Type="http://schemas.openxmlformats.org/officeDocument/2006/relationships/hyperlink" Target="http://www.domod.ru" TargetMode="External"/><Relationship Id="rId14" Type="http://schemas.openxmlformats.org/officeDocument/2006/relationships/hyperlink" Target="http://www.domod.ru" TargetMode="External"/><Relationship Id="rId22" Type="http://schemas.openxmlformats.org/officeDocument/2006/relationships/hyperlink" Target="http://www.torgi.mosreg.ru/" TargetMode="External"/><Relationship Id="rId27" Type="http://schemas.openxmlformats.org/officeDocument/2006/relationships/hyperlink" Target="http://www.domod.ru" TargetMode="External"/><Relationship Id="rId30" Type="http://schemas.openxmlformats.org/officeDocument/2006/relationships/hyperlink" Target="http://www.torgi.gov.ru" TargetMode="External"/><Relationship Id="rId35" Type="http://schemas.openxmlformats.org/officeDocument/2006/relationships/hyperlink" Target="http://www.dom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9312</Words>
  <Characters>53080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cp:revision>
  <dcterms:created xsi:type="dcterms:W3CDTF">2016-03-24T14:50:00Z</dcterms:created>
  <dcterms:modified xsi:type="dcterms:W3CDTF">2016-03-24T14:52:00Z</dcterms:modified>
</cp:coreProperties>
</file>